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0B" w:rsidRPr="00813D34" w:rsidRDefault="009D0E0B" w:rsidP="009D0E0B">
      <w:pPr>
        <w:jc w:val="center"/>
        <w:rPr>
          <w:b/>
          <w:sz w:val="28"/>
          <w:szCs w:val="28"/>
        </w:rPr>
      </w:pPr>
      <w:r w:rsidRPr="00813D34">
        <w:rPr>
          <w:b/>
          <w:sz w:val="28"/>
          <w:szCs w:val="28"/>
        </w:rPr>
        <w:t>РОССИЙСКАЯ ФЕДЕРАЦИЯ</w:t>
      </w:r>
    </w:p>
    <w:p w:rsidR="009D0E0B" w:rsidRPr="00813D34" w:rsidRDefault="009D0E0B" w:rsidP="009D0E0B">
      <w:pPr>
        <w:jc w:val="center"/>
        <w:rPr>
          <w:b/>
          <w:sz w:val="28"/>
          <w:szCs w:val="28"/>
        </w:rPr>
      </w:pPr>
      <w:r w:rsidRPr="00813D34">
        <w:rPr>
          <w:b/>
          <w:sz w:val="28"/>
          <w:szCs w:val="28"/>
        </w:rPr>
        <w:t xml:space="preserve"> </w:t>
      </w:r>
    </w:p>
    <w:p w:rsidR="009D0E0B" w:rsidRPr="00813D34" w:rsidRDefault="009D0E0B" w:rsidP="009D0E0B">
      <w:pPr>
        <w:jc w:val="center"/>
        <w:rPr>
          <w:b/>
          <w:sz w:val="28"/>
          <w:szCs w:val="28"/>
        </w:rPr>
      </w:pPr>
      <w:r w:rsidRPr="00813D34">
        <w:rPr>
          <w:b/>
          <w:sz w:val="28"/>
          <w:szCs w:val="28"/>
        </w:rPr>
        <w:t>БРЯНСКАЯ ОБЛАСТЬ ПОЧЕПСКИЙ РАЙОН</w:t>
      </w:r>
      <w:r>
        <w:rPr>
          <w:b/>
          <w:sz w:val="28"/>
          <w:szCs w:val="28"/>
        </w:rPr>
        <w:t xml:space="preserve">                     </w:t>
      </w:r>
      <w:r w:rsidRPr="00813D34">
        <w:rPr>
          <w:b/>
          <w:sz w:val="28"/>
          <w:szCs w:val="28"/>
        </w:rPr>
        <w:t xml:space="preserve"> КРАСНОРОГСКАЯ СЕЛЬСКАЯ АДМИНИСТРАЦИЯ</w:t>
      </w:r>
    </w:p>
    <w:p w:rsidR="009D0E0B" w:rsidRPr="00813D34" w:rsidRDefault="009D0E0B" w:rsidP="009D0E0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gramStart"/>
      <w:r w:rsidRPr="00813D34">
        <w:rPr>
          <w:b/>
          <w:bCs/>
          <w:sz w:val="28"/>
          <w:szCs w:val="28"/>
        </w:rPr>
        <w:t>П</w:t>
      </w:r>
      <w:proofErr w:type="gramEnd"/>
      <w:r w:rsidRPr="00813D34">
        <w:rPr>
          <w:b/>
          <w:bCs/>
          <w:sz w:val="28"/>
          <w:szCs w:val="28"/>
        </w:rPr>
        <w:t xml:space="preserve"> О С Т А Н О В Л Е Н И Е </w:t>
      </w:r>
    </w:p>
    <w:p w:rsidR="009D0E0B" w:rsidRDefault="009D0E0B" w:rsidP="009D0E0B">
      <w:pPr>
        <w:rPr>
          <w:sz w:val="28"/>
          <w:szCs w:val="28"/>
        </w:rPr>
      </w:pPr>
      <w:r>
        <w:rPr>
          <w:sz w:val="28"/>
          <w:szCs w:val="28"/>
        </w:rPr>
        <w:t xml:space="preserve">от   14.07. 2015 г. № </w:t>
      </w:r>
      <w:r w:rsidR="001F49DB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</w:p>
    <w:p w:rsidR="009D0E0B" w:rsidRDefault="009D0E0B" w:rsidP="009D0E0B">
      <w:pPr>
        <w:rPr>
          <w:sz w:val="28"/>
          <w:szCs w:val="28"/>
        </w:rPr>
      </w:pPr>
      <w:r>
        <w:rPr>
          <w:sz w:val="28"/>
          <w:szCs w:val="28"/>
        </w:rPr>
        <w:t>пос. Озаренный</w:t>
      </w:r>
    </w:p>
    <w:p w:rsidR="00616949" w:rsidRDefault="009D0E0B" w:rsidP="00616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6949" w:rsidRDefault="00616949" w:rsidP="00616949">
      <w:pPr>
        <w:ind w:firstLine="708"/>
        <w:jc w:val="both"/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организационно-</w:t>
      </w: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>технических мероприятий по оказанию содействия</w:t>
      </w: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>избирательным комиссиям в период подготовки и</w:t>
      </w: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>проведения выборов Губернатора  Брянской области,</w:t>
      </w: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 xml:space="preserve">13 сентября 2015 года </w:t>
      </w:r>
    </w:p>
    <w:p w:rsidR="00616949" w:rsidRDefault="00616949" w:rsidP="00616949">
      <w:pPr>
        <w:ind w:firstLine="720"/>
        <w:jc w:val="both"/>
        <w:rPr>
          <w:sz w:val="28"/>
          <w:szCs w:val="28"/>
        </w:rPr>
      </w:pPr>
    </w:p>
    <w:p w:rsidR="00616949" w:rsidRDefault="00616949" w:rsidP="00616949">
      <w:pPr>
        <w:ind w:firstLine="720"/>
        <w:jc w:val="both"/>
        <w:rPr>
          <w:sz w:val="28"/>
          <w:szCs w:val="28"/>
        </w:rPr>
      </w:pPr>
    </w:p>
    <w:p w:rsidR="00616949" w:rsidRDefault="00616949" w:rsidP="0061694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16 ст. 20 Федерального закона от 12 июня 2002 года №67–ФЗ «Об основных гарантиях избирательных прав и права на участие в референдуме граждан Российской Федерации», ст. 15  Закона Брянской области «О выборах Губернатора Брянской области», постановлением Брянской  областной  Думы от 11 июня 2015 года № 6-269 «О назначении выборов  Губернатора Брянской  области», ПОСТАНОВЛЯЮ:</w:t>
      </w:r>
      <w:proofErr w:type="gramEnd"/>
    </w:p>
    <w:p w:rsidR="00616949" w:rsidRDefault="00616949" w:rsidP="00616949">
      <w:pPr>
        <w:ind w:firstLine="720"/>
        <w:jc w:val="both"/>
        <w:rPr>
          <w:sz w:val="28"/>
          <w:szCs w:val="28"/>
        </w:rPr>
      </w:pPr>
    </w:p>
    <w:p w:rsidR="00616949" w:rsidRDefault="00616949" w:rsidP="0061694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 план основных организационно–технических мероприятий по подготовке и проведению выборов Губернатора  Брянской области</w:t>
      </w:r>
      <w:r w:rsidR="009D0E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 сентября 2015 года.  </w:t>
      </w:r>
    </w:p>
    <w:p w:rsidR="00616949" w:rsidRDefault="00616949" w:rsidP="009D0E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2.Назначить ответственного за организационно–техническое обеспечение выборов на территории муниципального образования «</w:t>
      </w:r>
      <w:r w:rsidR="009D0E0B">
        <w:rPr>
          <w:sz w:val="28"/>
          <w:szCs w:val="28"/>
        </w:rPr>
        <w:t>Краснорогское сельское поселение</w:t>
      </w:r>
      <w:r>
        <w:rPr>
          <w:sz w:val="28"/>
          <w:szCs w:val="28"/>
        </w:rPr>
        <w:t xml:space="preserve">» - </w:t>
      </w:r>
      <w:r w:rsidR="009D0E0B">
        <w:rPr>
          <w:sz w:val="28"/>
          <w:szCs w:val="28"/>
        </w:rPr>
        <w:t>Панасенко Я.В.</w:t>
      </w:r>
      <w:r>
        <w:rPr>
          <w:sz w:val="28"/>
          <w:szCs w:val="28"/>
        </w:rPr>
        <w:t xml:space="preserve"> </w:t>
      </w:r>
      <w:r w:rsidR="009D0E0B">
        <w:rPr>
          <w:sz w:val="28"/>
          <w:szCs w:val="28"/>
        </w:rPr>
        <w:t>специалиста 1-й категории Краснорогской сельской администрации</w:t>
      </w:r>
      <w:r>
        <w:rPr>
          <w:sz w:val="28"/>
          <w:szCs w:val="28"/>
        </w:rPr>
        <w:t>.</w:t>
      </w:r>
    </w:p>
    <w:p w:rsidR="00616949" w:rsidRDefault="00F32334" w:rsidP="00616949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6949">
        <w:rPr>
          <w:sz w:val="28"/>
          <w:szCs w:val="28"/>
        </w:rPr>
        <w:t>. О</w:t>
      </w:r>
      <w:r w:rsidR="00616949">
        <w:rPr>
          <w:sz w:val="28"/>
          <w:szCs w:val="28"/>
          <w:highlight w:val="yellow"/>
        </w:rPr>
        <w:t>б</w:t>
      </w:r>
      <w:r w:rsidR="00616949">
        <w:rPr>
          <w:sz w:val="28"/>
          <w:szCs w:val="28"/>
        </w:rPr>
        <w:t>еспечить выполнение мероприятий в соответствии с действующим законодательством.</w:t>
      </w:r>
    </w:p>
    <w:p w:rsidR="00616949" w:rsidRDefault="00616949" w:rsidP="00F32334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334"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6949" w:rsidRDefault="00616949" w:rsidP="00616949">
      <w:pPr>
        <w:jc w:val="both"/>
        <w:rPr>
          <w:sz w:val="28"/>
          <w:szCs w:val="28"/>
        </w:rPr>
      </w:pPr>
    </w:p>
    <w:p w:rsidR="00616949" w:rsidRDefault="00616949" w:rsidP="00616949">
      <w:pPr>
        <w:jc w:val="both"/>
        <w:rPr>
          <w:sz w:val="28"/>
          <w:szCs w:val="28"/>
        </w:rPr>
      </w:pPr>
    </w:p>
    <w:p w:rsidR="00616949" w:rsidRDefault="00616949" w:rsidP="00616949">
      <w:pPr>
        <w:jc w:val="both"/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r w:rsidR="009D0E0B">
        <w:rPr>
          <w:sz w:val="28"/>
          <w:szCs w:val="28"/>
        </w:rPr>
        <w:t>Краснорогского                                                                                      сельского поселения</w:t>
      </w:r>
      <w:r>
        <w:rPr>
          <w:sz w:val="28"/>
          <w:szCs w:val="28"/>
        </w:rPr>
        <w:t xml:space="preserve">                                                            </w:t>
      </w:r>
      <w:r w:rsidR="009D0E0B">
        <w:rPr>
          <w:sz w:val="28"/>
          <w:szCs w:val="28"/>
        </w:rPr>
        <w:t>Е.В.Сафонова</w:t>
      </w:r>
    </w:p>
    <w:p w:rsidR="00616949" w:rsidRDefault="00616949" w:rsidP="00616949">
      <w:pPr>
        <w:shd w:val="clear" w:color="auto" w:fill="FFFFFF"/>
        <w:rPr>
          <w:sz w:val="24"/>
          <w:szCs w:val="24"/>
        </w:rPr>
      </w:pPr>
    </w:p>
    <w:p w:rsidR="00F32334" w:rsidRDefault="00616949" w:rsidP="0061694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D0E0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</w:t>
      </w:r>
    </w:p>
    <w:p w:rsidR="00F32334" w:rsidRDefault="00F32334" w:rsidP="00616949">
      <w:pPr>
        <w:shd w:val="clear" w:color="auto" w:fill="FFFFFF"/>
        <w:rPr>
          <w:sz w:val="24"/>
          <w:szCs w:val="24"/>
        </w:rPr>
      </w:pPr>
    </w:p>
    <w:p w:rsidR="00F32334" w:rsidRDefault="00F32334" w:rsidP="00616949">
      <w:pPr>
        <w:shd w:val="clear" w:color="auto" w:fill="FFFFFF"/>
        <w:rPr>
          <w:sz w:val="24"/>
          <w:szCs w:val="24"/>
        </w:rPr>
      </w:pPr>
    </w:p>
    <w:p w:rsidR="00616949" w:rsidRDefault="00616949" w:rsidP="00F32334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к  постановлению </w:t>
      </w:r>
    </w:p>
    <w:p w:rsidR="00616949" w:rsidRDefault="00616949" w:rsidP="009D0E0B">
      <w:pPr>
        <w:ind w:firstLine="9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9D0E0B">
        <w:rPr>
          <w:sz w:val="24"/>
          <w:szCs w:val="24"/>
        </w:rPr>
        <w:t>Краснорогской сельской  а</w:t>
      </w:r>
      <w:r>
        <w:rPr>
          <w:sz w:val="24"/>
          <w:szCs w:val="24"/>
        </w:rPr>
        <w:t xml:space="preserve">дминистрации </w:t>
      </w:r>
      <w:r w:rsidR="009D0E0B">
        <w:rPr>
          <w:sz w:val="24"/>
          <w:szCs w:val="24"/>
        </w:rPr>
        <w:t xml:space="preserve"> </w:t>
      </w:r>
    </w:p>
    <w:p w:rsidR="00616949" w:rsidRDefault="00616949" w:rsidP="00616949">
      <w:pPr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№ </w:t>
      </w:r>
      <w:r w:rsidR="001F49DB">
        <w:rPr>
          <w:sz w:val="24"/>
          <w:szCs w:val="24"/>
        </w:rPr>
        <w:t>42</w:t>
      </w:r>
      <w:r>
        <w:rPr>
          <w:sz w:val="24"/>
          <w:szCs w:val="24"/>
        </w:rPr>
        <w:t xml:space="preserve"> от </w:t>
      </w:r>
      <w:r w:rsidR="001F49DB">
        <w:rPr>
          <w:sz w:val="24"/>
          <w:szCs w:val="24"/>
        </w:rPr>
        <w:t>14.07.2015г.</w:t>
      </w:r>
    </w:p>
    <w:p w:rsidR="00616949" w:rsidRDefault="00616949" w:rsidP="00616949">
      <w:pPr>
        <w:ind w:firstLine="900"/>
        <w:jc w:val="center"/>
        <w:rPr>
          <w:sz w:val="24"/>
          <w:szCs w:val="24"/>
        </w:rPr>
      </w:pPr>
    </w:p>
    <w:p w:rsidR="00616949" w:rsidRDefault="00616949" w:rsidP="00616949">
      <w:pPr>
        <w:ind w:firstLine="9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616949" w:rsidRDefault="00616949" w:rsidP="00616949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организационно – технических мероприятий по подготовке и</w:t>
      </w:r>
    </w:p>
    <w:p w:rsidR="00616949" w:rsidRDefault="00616949" w:rsidP="006169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проведению выборов  Губернатора  Брянской области,</w:t>
      </w:r>
    </w:p>
    <w:p w:rsidR="00616949" w:rsidRDefault="00616949" w:rsidP="00616949">
      <w:pPr>
        <w:jc w:val="center"/>
        <w:rPr>
          <w:sz w:val="28"/>
          <w:szCs w:val="28"/>
        </w:rPr>
      </w:pPr>
      <w:r>
        <w:rPr>
          <w:sz w:val="28"/>
          <w:szCs w:val="28"/>
        </w:rPr>
        <w:t>13 сентября 2015 года</w:t>
      </w:r>
    </w:p>
    <w:p w:rsidR="00616949" w:rsidRDefault="00616949" w:rsidP="00616949">
      <w:pPr>
        <w:jc w:val="center"/>
        <w:rPr>
          <w:b/>
          <w:sz w:val="28"/>
          <w:szCs w:val="28"/>
        </w:rPr>
      </w:pPr>
    </w:p>
    <w:tbl>
      <w:tblPr>
        <w:tblStyle w:val="a3"/>
        <w:tblW w:w="10920" w:type="dxa"/>
        <w:tblInd w:w="-1026" w:type="dxa"/>
        <w:tblLayout w:type="fixed"/>
        <w:tblLook w:val="01E0"/>
      </w:tblPr>
      <w:tblGrid>
        <w:gridCol w:w="567"/>
        <w:gridCol w:w="5531"/>
        <w:gridCol w:w="2269"/>
        <w:gridCol w:w="2553"/>
      </w:tblGrid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Ответственные </w:t>
            </w:r>
          </w:p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 w:rsidP="00F323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совместно с избирательной комиссией совещания по подготовке и проведению выборов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позднее </w:t>
            </w:r>
          </w:p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августа 2015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Сафонова Е.В.</w:t>
            </w:r>
          </w:p>
          <w:p w:rsidR="00616949" w:rsidRDefault="00616949">
            <w:pPr>
              <w:rPr>
                <w:sz w:val="28"/>
                <w:szCs w:val="28"/>
                <w:lang w:eastAsia="en-US"/>
              </w:rPr>
            </w:pP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Выделение  на территории каждого избирательного участка специальных мест   для   размещения предвыборных печатных   агитационных материалов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позднее </w:t>
            </w:r>
          </w:p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августа 2015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DB" w:rsidRDefault="009D0E0B" w:rsidP="001F49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Сафонова Е.В.</w:t>
            </w:r>
            <w:r w:rsidR="00616949">
              <w:rPr>
                <w:sz w:val="28"/>
                <w:szCs w:val="28"/>
                <w:lang w:eastAsia="en-US"/>
              </w:rPr>
              <w:t xml:space="preserve">,  </w:t>
            </w:r>
          </w:p>
          <w:p w:rsidR="00616949" w:rsidRDefault="0061694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сведений  об избирателях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сразу после назначения дня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Панасенко Я.В.,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Информирование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территориальной</w:t>
            </w:r>
            <w:proofErr w:type="gramEnd"/>
          </w:p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избирательной комиссии  об изменениях</w:t>
            </w:r>
          </w:p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ранее представленных для составления списков   сведениях об избирателях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Еженедельно со  дня представления сведений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Панасенко Я.В.,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Направление в </w:t>
            </w:r>
            <w:proofErr w:type="gramStart"/>
            <w:r>
              <w:rPr>
                <w:sz w:val="28"/>
                <w:szCs w:val="28"/>
                <w:lang w:eastAsia="en-US"/>
              </w:rPr>
              <w:t>территориальную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избирательную комиссию сведений </w:t>
            </w:r>
            <w:proofErr w:type="gramStart"/>
            <w:r>
              <w:rPr>
                <w:sz w:val="28"/>
                <w:szCs w:val="28"/>
                <w:lang w:eastAsia="en-US"/>
              </w:rPr>
              <w:t>об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16949" w:rsidRDefault="00616949">
            <w:pPr>
              <w:ind w:left="-828" w:firstLine="82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избирателях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для уточнения списков избирателей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21 августа 2015 года, а с 2 сентября 2015 года до дня голосования включительно - ежедневно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Панасенко Я.В.,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Рассмотрение уведомлений организаторов митингов, демонстраций, шествий, связанных с выборами депутатов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чем в трехдневный срок со дня получении</w:t>
            </w:r>
          </w:p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 уведомления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Рассмотрение заявок о выделении помещений для проведения встреч зарегистрированных кандидатов, их доверенных лиц, доверенных лиц и </w:t>
            </w:r>
            <w:r>
              <w:rPr>
                <w:sz w:val="28"/>
                <w:szCs w:val="28"/>
                <w:lang w:eastAsia="en-US"/>
              </w:rPr>
              <w:lastRenderedPageBreak/>
              <w:t>уполномоченных представителей избирательных объединений, зарегистрировавших единые списки кандидатов, с избирателями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течение трех дней со дня подачи заявок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 w:rsidP="001F49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в письменной форме ТИК о факте предоставления  помещения зарегистрированному кандидату,  избирательному объединению, об условиях, на которых оно было представлено. А также о том, когда это помещение  может быть представлено в течение агитационного периода другим зарегистрированным кандидатам.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дня, следующего за днем предоставления помещения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9D0E0B" w:rsidP="001F49D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Оказание содействия в транспортировке </w:t>
            </w:r>
          </w:p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избирательных бюллетеней на  избирательные участки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сроки, установленные ТИК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DB" w:rsidRDefault="009D0E0B" w:rsidP="001F49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  <w:r w:rsidR="00616949">
              <w:rPr>
                <w:sz w:val="28"/>
                <w:szCs w:val="28"/>
                <w:lang w:eastAsia="en-US"/>
              </w:rPr>
              <w:t xml:space="preserve"> </w:t>
            </w:r>
          </w:p>
          <w:p w:rsidR="00616949" w:rsidRDefault="0061694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Выделение избирательным комиссиям помещений, сре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дств </w:t>
            </w:r>
            <w:r w:rsidR="00F3233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св</w:t>
            </w:r>
            <w:proofErr w:type="gramEnd"/>
            <w:r>
              <w:rPr>
                <w:sz w:val="28"/>
                <w:szCs w:val="28"/>
                <w:lang w:eastAsia="en-US"/>
              </w:rPr>
              <w:t>язи, транспортных средств, технического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момента формирования  избирательных комиссий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DB" w:rsidRDefault="009D0E0B" w:rsidP="001F49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</w:p>
          <w:p w:rsidR="00616949" w:rsidRDefault="0061694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16949" w:rsidTr="001F4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616949" w:rsidP="004E62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охраны общественного порядка   безопасности на избирательных участках, сохранности избирательных документов,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противопожарной  безопасностью на участках в период подготовки и проведения выборов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49" w:rsidRDefault="006169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9" w:rsidRDefault="009D0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Сафонова Е.В.,  </w:t>
            </w:r>
            <w:r w:rsidR="001F49DB">
              <w:rPr>
                <w:sz w:val="28"/>
                <w:szCs w:val="28"/>
                <w:lang w:eastAsia="en-US"/>
              </w:rPr>
              <w:t>Лютых А.Г.</w:t>
            </w:r>
          </w:p>
          <w:p w:rsidR="00616949" w:rsidRDefault="00616949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согласованию),</w:t>
            </w:r>
          </w:p>
          <w:p w:rsidR="00616949" w:rsidRDefault="00616949" w:rsidP="009D0E0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16949" w:rsidRDefault="00616949" w:rsidP="00616949">
      <w:pPr>
        <w:ind w:firstLine="900"/>
        <w:jc w:val="center"/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</w:p>
    <w:p w:rsidR="00616949" w:rsidRDefault="00616949" w:rsidP="00616949">
      <w:pPr>
        <w:rPr>
          <w:sz w:val="28"/>
          <w:szCs w:val="28"/>
        </w:rPr>
      </w:pPr>
    </w:p>
    <w:p w:rsidR="00753661" w:rsidRDefault="00753661"/>
    <w:sectPr w:rsidR="00753661" w:rsidSect="0075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908B5"/>
    <w:multiLevelType w:val="hybridMultilevel"/>
    <w:tmpl w:val="5614C388"/>
    <w:lvl w:ilvl="0" w:tplc="362478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112CD"/>
    <w:multiLevelType w:val="hybridMultilevel"/>
    <w:tmpl w:val="2ACACE68"/>
    <w:lvl w:ilvl="0" w:tplc="8536F98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949"/>
    <w:rsid w:val="001F49DB"/>
    <w:rsid w:val="00365B6F"/>
    <w:rsid w:val="00616949"/>
    <w:rsid w:val="00753661"/>
    <w:rsid w:val="009D0E0B"/>
    <w:rsid w:val="00B1302B"/>
    <w:rsid w:val="00EB114B"/>
    <w:rsid w:val="00F32334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9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2015-07-14T13:17:00Z</cp:lastPrinted>
  <dcterms:created xsi:type="dcterms:W3CDTF">2015-07-14T09:25:00Z</dcterms:created>
  <dcterms:modified xsi:type="dcterms:W3CDTF">2015-07-14T13:18:00Z</dcterms:modified>
</cp:coreProperties>
</file>