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D0E" w:rsidRDefault="00707D0E" w:rsidP="00707D0E">
      <w:pPr>
        <w:pStyle w:val="20"/>
        <w:shd w:val="clear" w:color="auto" w:fill="auto"/>
        <w:spacing w:after="641"/>
      </w:pPr>
      <w:r>
        <w:rPr>
          <w:color w:val="000000"/>
        </w:rPr>
        <w:t>РОССИЙСКАЯ ФЕДЕРАЦИЯ БРЯНСКАЯ ОБЛАСТЬ ПОЧЕПСКИЙ РАЙОН КРАСНОРОГСКАЯ СЕЛЬСКАЯ АДМИНИСТРАЦИЯ</w:t>
      </w:r>
    </w:p>
    <w:p w:rsidR="00707D0E" w:rsidRDefault="00707D0E" w:rsidP="00707D0E">
      <w:pPr>
        <w:pStyle w:val="20"/>
        <w:shd w:val="clear" w:color="auto" w:fill="auto"/>
        <w:spacing w:after="0" w:line="270" w:lineRule="exact"/>
        <w:ind w:right="320"/>
        <w:sectPr w:rsidR="00707D0E" w:rsidSect="00707D0E">
          <w:pgSz w:w="11909" w:h="16838"/>
          <w:pgMar w:top="1647" w:right="2174" w:bottom="1647" w:left="2294" w:header="0" w:footer="3" w:gutter="0"/>
          <w:cols w:space="720"/>
          <w:noEndnote/>
          <w:docGrid w:linePitch="360"/>
        </w:sectPr>
      </w:pPr>
      <w:r>
        <w:rPr>
          <w:rStyle w:val="23pt"/>
        </w:rPr>
        <w:t>ПОСТАНОВЛЕНИЕ</w:t>
      </w:r>
    </w:p>
    <w:p w:rsidR="00707D0E" w:rsidRDefault="00707D0E" w:rsidP="00707D0E">
      <w:pPr>
        <w:spacing w:line="240" w:lineRule="exact"/>
        <w:rPr>
          <w:sz w:val="19"/>
          <w:szCs w:val="19"/>
        </w:rPr>
      </w:pPr>
    </w:p>
    <w:p w:rsidR="00707D0E" w:rsidRDefault="00707D0E" w:rsidP="00707D0E">
      <w:pPr>
        <w:spacing w:line="240" w:lineRule="exact"/>
        <w:rPr>
          <w:sz w:val="19"/>
          <w:szCs w:val="19"/>
        </w:rPr>
      </w:pPr>
    </w:p>
    <w:p w:rsidR="00707D0E" w:rsidRDefault="00707D0E" w:rsidP="00707D0E">
      <w:pPr>
        <w:spacing w:line="240" w:lineRule="exact"/>
        <w:rPr>
          <w:sz w:val="19"/>
          <w:szCs w:val="19"/>
        </w:rPr>
      </w:pPr>
    </w:p>
    <w:p w:rsidR="00707D0E" w:rsidRDefault="00707D0E" w:rsidP="00707D0E">
      <w:pPr>
        <w:spacing w:line="240" w:lineRule="exact"/>
        <w:rPr>
          <w:sz w:val="19"/>
          <w:szCs w:val="19"/>
        </w:rPr>
      </w:pPr>
    </w:p>
    <w:p w:rsidR="00707D0E" w:rsidRDefault="00707D0E" w:rsidP="00707D0E">
      <w:pPr>
        <w:spacing w:line="240" w:lineRule="exact"/>
        <w:rPr>
          <w:sz w:val="19"/>
          <w:szCs w:val="19"/>
        </w:rPr>
      </w:pPr>
    </w:p>
    <w:p w:rsidR="00707D0E" w:rsidRDefault="00707D0E" w:rsidP="00707D0E">
      <w:pPr>
        <w:spacing w:before="85" w:after="85" w:line="240" w:lineRule="exact"/>
        <w:rPr>
          <w:sz w:val="19"/>
          <w:szCs w:val="19"/>
        </w:rPr>
      </w:pPr>
    </w:p>
    <w:p w:rsidR="00707D0E" w:rsidRDefault="00707D0E" w:rsidP="00707D0E">
      <w:pPr>
        <w:rPr>
          <w:sz w:val="2"/>
          <w:szCs w:val="2"/>
        </w:rPr>
        <w:sectPr w:rsidR="00707D0E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07D0E" w:rsidRDefault="00707D0E" w:rsidP="00707D0E">
      <w:pPr>
        <w:pStyle w:val="20"/>
        <w:shd w:val="clear" w:color="auto" w:fill="auto"/>
        <w:spacing w:after="0"/>
        <w:ind w:left="200" w:right="6440"/>
        <w:jc w:val="left"/>
      </w:pPr>
      <w:r>
        <w:rPr>
          <w:color w:val="000000"/>
        </w:rPr>
        <w:lastRenderedPageBreak/>
        <w:t>От 01.11.2012 г. № 25 с. Красный Рог</w:t>
      </w:r>
    </w:p>
    <w:p w:rsidR="00707D0E" w:rsidRDefault="00707D0E" w:rsidP="00707D0E">
      <w:pPr>
        <w:pStyle w:val="1"/>
        <w:shd w:val="clear" w:color="auto" w:fill="auto"/>
        <w:ind w:left="200" w:right="5960"/>
      </w:pPr>
      <w:r>
        <w:rPr>
          <w:color w:val="000000"/>
        </w:rPr>
        <w:t>«Об изменении состава закрепленных за главным администратором доходов бюджета Краснорогского сельского поселения кодов классификации доходов.</w:t>
      </w:r>
    </w:p>
    <w:p w:rsidR="00707D0E" w:rsidRDefault="00707D0E" w:rsidP="00707D0E">
      <w:pPr>
        <w:pStyle w:val="1"/>
        <w:shd w:val="clear" w:color="auto" w:fill="auto"/>
        <w:spacing w:after="0"/>
        <w:ind w:left="20" w:right="280" w:firstLine="1240"/>
      </w:pPr>
      <w:r>
        <w:rPr>
          <w:color w:val="000000"/>
        </w:rPr>
        <w:t>На основании п.2 ст.20 Бюджетного Кодекса РФ, в соответствии с приказом Министерства Финансов РФ от 21.12.2011 г. № 180н «Об утверждении Указаний о порядке применения бюджетной классификации Российской Федерации» внести следующие изменения в состав закрепленных кодов бюджетной классификации:</w:t>
      </w:r>
    </w:p>
    <w:p w:rsidR="00707D0E" w:rsidRDefault="00707D0E" w:rsidP="00707D0E">
      <w:pPr>
        <w:pStyle w:val="1"/>
        <w:shd w:val="clear" w:color="auto" w:fill="auto"/>
        <w:spacing w:after="0"/>
        <w:ind w:left="520"/>
      </w:pPr>
      <w:r>
        <w:rPr>
          <w:color w:val="000000"/>
        </w:rPr>
        <w:t>1. Добавить следующие коды бюджетной классификации:</w:t>
      </w:r>
    </w:p>
    <w:p w:rsidR="00707D0E" w:rsidRDefault="00707D0E" w:rsidP="00707D0E">
      <w:pPr>
        <w:pStyle w:val="1"/>
        <w:shd w:val="clear" w:color="auto" w:fill="auto"/>
        <w:spacing w:after="1560"/>
        <w:ind w:left="20" w:right="280" w:firstLine="960"/>
      </w:pPr>
      <w:r>
        <w:rPr>
          <w:color w:val="000000"/>
        </w:rPr>
        <w:t>916 10804020014000110 -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- прочие поступления.</w:t>
      </w:r>
    </w:p>
    <w:p w:rsidR="00707D0E" w:rsidRDefault="00707D0E" w:rsidP="00707D0E">
      <w:pPr>
        <w:pStyle w:val="1"/>
        <w:shd w:val="clear" w:color="auto" w:fill="auto"/>
        <w:spacing w:after="0"/>
        <w:ind w:left="20" w:right="3620" w:firstLine="72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1.75pt;margin-top:15.1pt;width:83.2pt;height:12pt;z-index:-251656192;mso-wrap-distance-left:5pt;mso-wrap-distance-right:5pt;mso-position-horizontal-relative:margin" filled="f" stroked="f">
            <v:textbox style="mso-fit-shape-to-text:t" inset="0,0,0,0">
              <w:txbxContent>
                <w:p w:rsidR="00707D0E" w:rsidRDefault="00707D0E" w:rsidP="00707D0E">
                  <w:pPr>
                    <w:pStyle w:val="1"/>
                    <w:shd w:val="clear" w:color="auto" w:fill="auto"/>
                    <w:spacing w:after="0" w:line="240" w:lineRule="exact"/>
                    <w:ind w:left="100"/>
                  </w:pPr>
                  <w:r>
                    <w:rPr>
                      <w:rStyle w:val="Exact"/>
                    </w:rPr>
                    <w:t>Н.Н.Чижова</w:t>
                  </w:r>
                </w:p>
              </w:txbxContent>
            </v:textbox>
            <w10:wrap type="square" anchorx="margin"/>
          </v:shape>
        </w:pict>
      </w:r>
      <w:r>
        <w:rPr>
          <w:color w:val="000000"/>
        </w:rPr>
        <w:t>Глава Краснорогского сельского поселения:</w:t>
      </w:r>
    </w:p>
    <w:p w:rsidR="00AD5F29" w:rsidRDefault="00AD5F29"/>
    <w:sectPr w:rsidR="00AD5F29" w:rsidSect="000C3FD5">
      <w:type w:val="continuous"/>
      <w:pgSz w:w="11909" w:h="16838"/>
      <w:pgMar w:top="1647" w:right="1238" w:bottom="1647" w:left="1262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D0E"/>
    <w:rsid w:val="00707D0E"/>
    <w:rsid w:val="00A53A5E"/>
    <w:rsid w:val="00AD5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7D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07D0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707D0E"/>
    <w:rPr>
      <w:color w:val="000000"/>
      <w:spacing w:val="70"/>
      <w:w w:val="100"/>
      <w:position w:val="0"/>
      <w:lang w:val="ru-RU"/>
    </w:rPr>
  </w:style>
  <w:style w:type="character" w:customStyle="1" w:styleId="Exact">
    <w:name w:val="Основной текст Exact"/>
    <w:basedOn w:val="a0"/>
    <w:rsid w:val="00707D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a3">
    <w:name w:val="Основной текст_"/>
    <w:basedOn w:val="a0"/>
    <w:link w:val="1"/>
    <w:rsid w:val="00707D0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7D0E"/>
    <w:pPr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1">
    <w:name w:val="Основной текст1"/>
    <w:basedOn w:val="a"/>
    <w:link w:val="a3"/>
    <w:rsid w:val="00707D0E"/>
    <w:pPr>
      <w:shd w:val="clear" w:color="auto" w:fill="FFFFFF"/>
      <w:spacing w:after="1200" w:line="322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811</Characters>
  <Application>Microsoft Office Word</Application>
  <DocSecurity>0</DocSecurity>
  <Lines>6</Lines>
  <Paragraphs>1</Paragraphs>
  <ScaleCrop>false</ScaleCrop>
  <Company>Microsoft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1</cp:revision>
  <dcterms:created xsi:type="dcterms:W3CDTF">2012-11-18T14:37:00Z</dcterms:created>
  <dcterms:modified xsi:type="dcterms:W3CDTF">2012-11-18T14:38:00Z</dcterms:modified>
</cp:coreProperties>
</file>