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B6" w:rsidRDefault="00BC005C" w:rsidP="00BC00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BC005C" w:rsidRDefault="00BC005C" w:rsidP="00BC00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КРАСНОРОГСКАЯ  СЕЛЬСКАЯ  АДМИНИСТРАЦИЯ</w:t>
      </w:r>
    </w:p>
    <w:p w:rsidR="00BC005C" w:rsidRDefault="00BC005C" w:rsidP="00BC00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 РАЙОНА  БРЯНСКОЙ  ОБЛАСТИ</w:t>
      </w:r>
    </w:p>
    <w:p w:rsidR="00BC005C" w:rsidRDefault="00BC005C" w:rsidP="00BC00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005C" w:rsidRDefault="00BC005C" w:rsidP="00BC00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C005C" w:rsidRPr="00D67B29" w:rsidRDefault="00BC005C" w:rsidP="00BC00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7B29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D67B29" w:rsidRPr="00D67B2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67B29">
        <w:rPr>
          <w:rFonts w:ascii="Times New Roman" w:hAnsi="Times New Roman" w:cs="Times New Roman"/>
          <w:sz w:val="28"/>
          <w:szCs w:val="28"/>
          <w:u w:val="single"/>
        </w:rPr>
        <w:t>1 от 13.01.2016 года</w:t>
      </w:r>
    </w:p>
    <w:p w:rsidR="00BC005C" w:rsidRPr="00BC005C" w:rsidRDefault="00BC005C" w:rsidP="00BC005C">
      <w:pPr>
        <w:rPr>
          <w:rFonts w:ascii="Times New Roman" w:hAnsi="Times New Roman" w:cs="Times New Roman"/>
          <w:sz w:val="24"/>
          <w:szCs w:val="24"/>
        </w:rPr>
      </w:pPr>
      <w:r w:rsidRPr="00BC005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BC005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C005C">
        <w:rPr>
          <w:rFonts w:ascii="Times New Roman" w:hAnsi="Times New Roman" w:cs="Times New Roman"/>
          <w:sz w:val="24"/>
          <w:szCs w:val="24"/>
        </w:rPr>
        <w:t>заренный</w:t>
      </w:r>
    </w:p>
    <w:p w:rsidR="00BC005C" w:rsidRPr="00BC005C" w:rsidRDefault="00BC005C" w:rsidP="00BC0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05C">
        <w:rPr>
          <w:rFonts w:ascii="Times New Roman" w:hAnsi="Times New Roman" w:cs="Times New Roman"/>
          <w:sz w:val="24"/>
          <w:szCs w:val="24"/>
        </w:rPr>
        <w:t>О проведении открытого аукциона по продаже муниципального</w:t>
      </w:r>
    </w:p>
    <w:p w:rsidR="00BC005C" w:rsidRPr="00BC005C" w:rsidRDefault="00BC005C" w:rsidP="00BC0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05C">
        <w:rPr>
          <w:rFonts w:ascii="Times New Roman" w:hAnsi="Times New Roman" w:cs="Times New Roman"/>
          <w:sz w:val="24"/>
          <w:szCs w:val="24"/>
        </w:rPr>
        <w:t>имущества, находящегося в муниципальной собственности Краснорогского</w:t>
      </w:r>
    </w:p>
    <w:p w:rsidR="00BC005C" w:rsidRDefault="00BC005C" w:rsidP="00BC0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05C">
        <w:rPr>
          <w:rFonts w:ascii="Times New Roman" w:hAnsi="Times New Roman" w:cs="Times New Roman"/>
          <w:sz w:val="24"/>
          <w:szCs w:val="24"/>
        </w:rPr>
        <w:t>сельского поселения Почепского района Брянской области</w:t>
      </w:r>
    </w:p>
    <w:p w:rsidR="00BC005C" w:rsidRDefault="00BC005C" w:rsidP="00BC0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005C" w:rsidRDefault="00BC005C" w:rsidP="00D67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ст.12 Федерального Закона № 101-ФЗ «Об обороте земель сельскохозяйственного назначения, Устава Краснорогского сельского поселения, решения Краснорогского сельского совета народных депутатов  59 от 12.10.2015 года и в связи с поступлением нескольких заявок от сельскохозяйственных организаций н6а приобретение земельных долей в земельном участке с кадастровым  номером   32:20:0000000159</w:t>
      </w:r>
      <w:r w:rsidR="00D67B29">
        <w:rPr>
          <w:rFonts w:ascii="Times New Roman" w:hAnsi="Times New Roman" w:cs="Times New Roman"/>
          <w:sz w:val="28"/>
          <w:szCs w:val="28"/>
        </w:rPr>
        <w:t>, администрация Краснорогского сельского поселения</w:t>
      </w:r>
      <w:proofErr w:type="gramEnd"/>
    </w:p>
    <w:p w:rsidR="00D67B29" w:rsidRDefault="00D67B29" w:rsidP="00D67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B29" w:rsidRDefault="00D67B29" w:rsidP="00D67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67B29" w:rsidRDefault="00D67B29" w:rsidP="00D67B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открытый аукцион  по продаже 12(двенадцати) земельных долей площадью</w:t>
      </w:r>
      <w:r w:rsidR="00D87A30">
        <w:rPr>
          <w:rFonts w:ascii="Times New Roman" w:hAnsi="Times New Roman" w:cs="Times New Roman"/>
          <w:sz w:val="28"/>
          <w:szCs w:val="28"/>
        </w:rPr>
        <w:t xml:space="preserve"> 5,8 га каждая (общая площадь долей 69,6 га) в праве общей долевой собственности на земельный участок, находящийся в долевой собственности и расположенный на территории Краснорогского сельского поселения Почепского района, кадастровый номер 32:20:0000000159, находящийся по адресу: Брянская область, Почепский район, СПК «Красный Рог».</w:t>
      </w:r>
    </w:p>
    <w:p w:rsidR="00D87A30" w:rsidRDefault="00D87A30" w:rsidP="00D67B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настоящего постановления оставляю за собой.</w:t>
      </w:r>
    </w:p>
    <w:p w:rsidR="00744087" w:rsidRDefault="00744087" w:rsidP="0074408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087" w:rsidRDefault="00744087" w:rsidP="0074408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087" w:rsidRDefault="00744087" w:rsidP="0074408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Краснорогского</w:t>
      </w:r>
    </w:p>
    <w:p w:rsidR="00744087" w:rsidRDefault="00744087" w:rsidP="0074408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Сафонова Е.В.</w:t>
      </w:r>
    </w:p>
    <w:p w:rsidR="00D87A30" w:rsidRPr="00D87A30" w:rsidRDefault="00D87A30" w:rsidP="00D8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7A30" w:rsidRPr="00D87A30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01F7A"/>
    <w:multiLevelType w:val="hybridMultilevel"/>
    <w:tmpl w:val="B3C0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485"/>
    <w:rsid w:val="00227BB6"/>
    <w:rsid w:val="00540E13"/>
    <w:rsid w:val="00744087"/>
    <w:rsid w:val="00BB1485"/>
    <w:rsid w:val="00BC005C"/>
    <w:rsid w:val="00BD57C1"/>
    <w:rsid w:val="00D67B29"/>
    <w:rsid w:val="00D8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2016-07-18T08:57:00Z</dcterms:created>
  <dcterms:modified xsi:type="dcterms:W3CDTF">2016-07-18T08:58:00Z</dcterms:modified>
</cp:coreProperties>
</file>