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EB" w:rsidRDefault="00C96C4C" w:rsidP="00ED19EB">
      <w:pPr>
        <w:pStyle w:val="30"/>
        <w:framePr w:w="9346" w:h="1771" w:hRule="exact" w:wrap="none" w:vAnchor="page" w:hAnchor="page" w:x="1396" w:y="961"/>
        <w:shd w:val="clear" w:color="auto" w:fill="auto"/>
        <w:spacing w:after="0"/>
        <w:ind w:left="1060" w:right="1040" w:firstLine="0"/>
        <w:jc w:val="center"/>
      </w:pPr>
      <w:r>
        <w:t xml:space="preserve">                                  </w:t>
      </w:r>
      <w:r w:rsidR="00ED19EB">
        <w:t>РОССИЙСКАЯ ФЕДЕРАЦИЯ</w:t>
      </w:r>
    </w:p>
    <w:p w:rsidR="00ED19EB" w:rsidRDefault="00ED19EB" w:rsidP="00ED19EB">
      <w:pPr>
        <w:pStyle w:val="30"/>
        <w:framePr w:w="9346" w:h="1771" w:hRule="exact" w:wrap="none" w:vAnchor="page" w:hAnchor="page" w:x="1396" w:y="961"/>
        <w:shd w:val="clear" w:color="auto" w:fill="auto"/>
        <w:spacing w:after="0"/>
        <w:ind w:left="1060" w:right="1040" w:firstLine="0"/>
        <w:jc w:val="center"/>
      </w:pPr>
      <w:r>
        <w:t>КРАСНОРОГСКАЯ СЕЛЬСКАЯ АДМИНИСТРАЦИЯ ПОЧЕПСКОГО РАЙОНА БРЯНСКОЙ ОБЛАСТИ</w:t>
      </w:r>
    </w:p>
    <w:p w:rsidR="00ED19EB" w:rsidRDefault="00ED19EB" w:rsidP="00ED19EB">
      <w:pPr>
        <w:pStyle w:val="10"/>
        <w:framePr w:w="9391" w:h="2821" w:hRule="exact" w:wrap="none" w:vAnchor="page" w:hAnchor="page" w:x="1471" w:y="3721"/>
        <w:shd w:val="clear" w:color="auto" w:fill="auto"/>
        <w:spacing w:before="0" w:after="297" w:line="290" w:lineRule="exact"/>
        <w:ind w:left="1060"/>
      </w:pPr>
      <w:bookmarkStart w:id="0" w:name="bookmark0"/>
      <w:r>
        <w:t>ПОСТАНОВЛЕНИЕ</w:t>
      </w:r>
      <w:bookmarkEnd w:id="0"/>
    </w:p>
    <w:p w:rsidR="00ED19EB" w:rsidRDefault="00ED19EB" w:rsidP="00ED19EB">
      <w:pPr>
        <w:pStyle w:val="2"/>
        <w:framePr w:w="9391" w:h="2821" w:hRule="exact" w:wrap="none" w:vAnchor="page" w:hAnchor="page" w:x="1471" w:y="3721"/>
        <w:shd w:val="clear" w:color="auto" w:fill="auto"/>
        <w:tabs>
          <w:tab w:val="left" w:leader="underscore" w:pos="2036"/>
          <w:tab w:val="left" w:pos="8377"/>
        </w:tabs>
        <w:spacing w:before="0" w:after="13" w:line="210" w:lineRule="exact"/>
        <w:ind w:left="20"/>
        <w:rPr>
          <w:rFonts w:cs="Courier New"/>
        </w:rPr>
      </w:pPr>
      <w:r>
        <w:t>От 24.01.2017 г. № 2</w:t>
      </w:r>
    </w:p>
    <w:p w:rsidR="00ED19EB" w:rsidRDefault="00ED19EB" w:rsidP="00ED19EB">
      <w:pPr>
        <w:pStyle w:val="2"/>
        <w:framePr w:w="9391" w:h="2821" w:hRule="exact" w:wrap="none" w:vAnchor="page" w:hAnchor="page" w:x="1471" w:y="3721"/>
        <w:shd w:val="clear" w:color="auto" w:fill="auto"/>
        <w:spacing w:before="0" w:after="267" w:line="210" w:lineRule="exact"/>
        <w:ind w:left="20"/>
      </w:pPr>
      <w:r>
        <w:t>п. Озаренный.</w:t>
      </w:r>
    </w:p>
    <w:p w:rsidR="00ED19EB" w:rsidRDefault="00ED19EB" w:rsidP="00ED19EB">
      <w:pPr>
        <w:pStyle w:val="2"/>
        <w:framePr w:w="9391" w:h="2821" w:hRule="exact" w:wrap="none" w:vAnchor="page" w:hAnchor="page" w:x="1471" w:y="3721"/>
        <w:shd w:val="clear" w:color="auto" w:fill="auto"/>
        <w:spacing w:before="0" w:after="0" w:line="274" w:lineRule="exact"/>
        <w:ind w:left="20" w:right="760"/>
      </w:pPr>
      <w:r>
        <w:t xml:space="preserve">Об утверждении стоимости услуг, предоставляемых </w:t>
      </w:r>
    </w:p>
    <w:p w:rsidR="00ED19EB" w:rsidRDefault="00ED19EB" w:rsidP="00ED19EB">
      <w:pPr>
        <w:pStyle w:val="2"/>
        <w:framePr w:w="9391" w:h="2821" w:hRule="exact" w:wrap="none" w:vAnchor="page" w:hAnchor="page" w:x="1471" w:y="3721"/>
        <w:shd w:val="clear" w:color="auto" w:fill="auto"/>
        <w:spacing w:before="0" w:after="0" w:line="274" w:lineRule="exact"/>
        <w:ind w:left="20" w:right="760"/>
      </w:pPr>
      <w:r>
        <w:t>согласно гарантированному перечню услуг по погребению</w:t>
      </w:r>
    </w:p>
    <w:p w:rsidR="00ED19EB" w:rsidRDefault="00ED19EB" w:rsidP="00ED19EB">
      <w:pPr>
        <w:pStyle w:val="2"/>
        <w:framePr w:w="9391" w:h="2821" w:hRule="exact" w:wrap="none" w:vAnchor="page" w:hAnchor="page" w:x="1471" w:y="3721"/>
        <w:shd w:val="clear" w:color="auto" w:fill="auto"/>
        <w:spacing w:before="0" w:after="0" w:line="274" w:lineRule="exact"/>
        <w:ind w:left="20" w:right="760"/>
      </w:pPr>
      <w:r>
        <w:t>по МО «Краснорогское сельское поселение»</w:t>
      </w:r>
    </w:p>
    <w:p w:rsidR="00ED19EB" w:rsidRDefault="00ED19EB" w:rsidP="00ED19EB">
      <w:pPr>
        <w:pStyle w:val="2"/>
        <w:framePr w:w="9346" w:h="3356" w:hRule="exact" w:wrap="none" w:vAnchor="page" w:hAnchor="page" w:x="1246" w:y="7006"/>
        <w:shd w:val="clear" w:color="auto" w:fill="auto"/>
        <w:spacing w:before="0" w:after="0" w:line="274" w:lineRule="exact"/>
        <w:ind w:left="20" w:right="20" w:firstLine="520"/>
        <w:jc w:val="both"/>
      </w:pPr>
      <w:r>
        <w:t xml:space="preserve">В соответствии с Федеральными законами от 12.01.1996 г. № 8-ФЗ «О погребении и похоронном деле», от 06.10.2003 г. № 131-ФЭ «Об общих принципах организации местного самоуправления в Российской Федерации», от 03.12.2012 г. № 216-ФЗ «О федеральном бюджете на 2013 год и на плановый период 2014 и 2015 годов» и постановлением Правительства РФ от 12.10.2010 года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</w:t>
      </w:r>
    </w:p>
    <w:p w:rsidR="00ED19EB" w:rsidRDefault="00ED19EB" w:rsidP="00ED19EB">
      <w:pPr>
        <w:pStyle w:val="2"/>
        <w:framePr w:w="9601" w:h="3151" w:hRule="exact" w:wrap="none" w:vAnchor="page" w:hAnchor="page" w:x="1261" w:y="10441"/>
        <w:shd w:val="clear" w:color="auto" w:fill="auto"/>
        <w:spacing w:before="0" w:after="281" w:line="210" w:lineRule="exact"/>
        <w:ind w:left="20"/>
      </w:pPr>
      <w:r>
        <w:t>ПОСТАНОВЛЯЮ:</w:t>
      </w:r>
    </w:p>
    <w:p w:rsidR="00ED19EB" w:rsidRDefault="00ED19EB" w:rsidP="00ED19EB">
      <w:pPr>
        <w:pStyle w:val="2"/>
        <w:framePr w:w="9601" w:h="3151" w:hRule="exact" w:wrap="none" w:vAnchor="page" w:hAnchor="page" w:x="1261" w:y="10441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274" w:lineRule="exact"/>
        <w:ind w:left="20" w:right="20" w:firstLine="520"/>
        <w:jc w:val="both"/>
      </w:pPr>
      <w:r>
        <w:t>Утвердить с 1 февраля 2017 года предельный размер стоимости гарантированного перечня услуг по погребению исходя из прогнозируемого уровня инфляции, установленного Федеральным законом о федеральном бюджете на очередной финансовый год и плановый период, согласно приложению к Постановлению.</w:t>
      </w:r>
    </w:p>
    <w:p w:rsidR="00ED19EB" w:rsidRDefault="00ED19EB" w:rsidP="00ED19EB">
      <w:pPr>
        <w:pStyle w:val="2"/>
        <w:framePr w:w="9601" w:h="3151" w:hRule="exact" w:wrap="none" w:vAnchor="page" w:hAnchor="page" w:x="1261" w:y="10441"/>
        <w:numPr>
          <w:ilvl w:val="0"/>
          <w:numId w:val="1"/>
        </w:numPr>
        <w:shd w:val="clear" w:color="auto" w:fill="auto"/>
        <w:spacing w:before="0" w:after="0" w:line="274" w:lineRule="exact"/>
        <w:ind w:left="20" w:right="760"/>
        <w:jc w:val="both"/>
      </w:pPr>
      <w:r>
        <w:t>Постановление № 45 от 14.12.2016 года «Об утверждении стоимости услуг, предоставляемых согласно гарантированному перечню услуг по погребению по МО «Краснорогское сельское поселение» считать утратившим силу.</w:t>
      </w:r>
    </w:p>
    <w:p w:rsidR="00ED19EB" w:rsidRDefault="00ED19EB" w:rsidP="00ED19EB">
      <w:pPr>
        <w:pStyle w:val="2"/>
        <w:framePr w:w="9601" w:h="3151" w:hRule="exact" w:wrap="none" w:vAnchor="page" w:hAnchor="page" w:x="1261" w:y="10441"/>
        <w:shd w:val="clear" w:color="auto" w:fill="auto"/>
        <w:spacing w:before="0" w:after="0" w:line="274" w:lineRule="exact"/>
        <w:ind w:left="20" w:right="760"/>
      </w:pPr>
    </w:p>
    <w:p w:rsidR="00ED19EB" w:rsidRDefault="00ED19EB" w:rsidP="00ED19EB">
      <w:pPr>
        <w:pStyle w:val="2"/>
        <w:framePr w:w="9601" w:h="3151" w:hRule="exact" w:wrap="none" w:vAnchor="page" w:hAnchor="page" w:x="1261" w:y="10441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274" w:lineRule="exact"/>
        <w:ind w:left="20" w:firstLine="520"/>
        <w:jc w:val="both"/>
      </w:pPr>
      <w:r>
        <w:t>Настоящее постановление опубликовать (обнародовать) в установленном порядке.</w:t>
      </w:r>
    </w:p>
    <w:p w:rsidR="00ED19EB" w:rsidRDefault="00ED19EB" w:rsidP="00ED19EB">
      <w:pPr>
        <w:pStyle w:val="2"/>
        <w:framePr w:w="3706" w:h="721" w:hRule="exact" w:wrap="none" w:vAnchor="page" w:hAnchor="page" w:x="1261" w:y="14401"/>
        <w:shd w:val="clear" w:color="auto" w:fill="auto"/>
        <w:spacing w:before="0" w:after="0" w:line="210" w:lineRule="exact"/>
        <w:ind w:left="20"/>
      </w:pPr>
      <w:r>
        <w:t>Глава сельского поселения</w:t>
      </w:r>
    </w:p>
    <w:p w:rsidR="00ED19EB" w:rsidRDefault="00ED19EB" w:rsidP="00ED19EB">
      <w:pPr>
        <w:pStyle w:val="2"/>
        <w:framePr w:w="3706" w:h="721" w:hRule="exact" w:wrap="none" w:vAnchor="page" w:hAnchor="page" w:x="1261" w:y="14401"/>
        <w:shd w:val="clear" w:color="auto" w:fill="auto"/>
        <w:spacing w:before="0" w:after="0" w:line="210" w:lineRule="exact"/>
        <w:ind w:left="20"/>
      </w:pPr>
    </w:p>
    <w:p w:rsidR="00ED19EB" w:rsidRDefault="00ED19EB" w:rsidP="00ED19EB">
      <w:pPr>
        <w:pStyle w:val="a5"/>
        <w:framePr w:wrap="none" w:vAnchor="page" w:hAnchor="page" w:x="9181" w:y="14401"/>
        <w:shd w:val="clear" w:color="auto" w:fill="auto"/>
        <w:spacing w:line="210" w:lineRule="exact"/>
      </w:pPr>
      <w:r>
        <w:t>Е.В.Сафонова</w:t>
      </w:r>
    </w:p>
    <w:p w:rsidR="00ED19EB" w:rsidRDefault="00ED19EB" w:rsidP="00ED19EB">
      <w:pPr>
        <w:widowControl/>
        <w:rPr>
          <w:sz w:val="2"/>
          <w:szCs w:val="2"/>
        </w:rPr>
        <w:sectPr w:rsidR="00ED19EB">
          <w:pgSz w:w="11909" w:h="16838"/>
          <w:pgMar w:top="0" w:right="0" w:bottom="0" w:left="0" w:header="0" w:footer="3" w:gutter="0"/>
          <w:cols w:space="720"/>
        </w:sectPr>
      </w:pP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18AB"/>
    <w:multiLevelType w:val="multilevel"/>
    <w:tmpl w:val="993E742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19EB"/>
    <w:rsid w:val="000D266D"/>
    <w:rsid w:val="003A1294"/>
    <w:rsid w:val="00A52489"/>
    <w:rsid w:val="00C25BFA"/>
    <w:rsid w:val="00C60F85"/>
    <w:rsid w:val="00C96C4C"/>
    <w:rsid w:val="00ED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E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ED19EB"/>
    <w:rPr>
      <w:rFonts w:ascii="Times New Roman" w:hAnsi="Times New Roman"/>
      <w:b/>
      <w:bCs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19EB"/>
    <w:pPr>
      <w:shd w:val="clear" w:color="auto" w:fill="FFFFFF"/>
      <w:spacing w:after="1140" w:line="322" w:lineRule="exact"/>
      <w:ind w:firstLine="1660"/>
    </w:pPr>
    <w:rPr>
      <w:rFonts w:ascii="Times New Roman" w:eastAsiaTheme="minorHAnsi" w:hAnsi="Times New Roman" w:cstheme="minorBidi"/>
      <w:b/>
      <w:bCs/>
      <w:color w:val="auto"/>
      <w:spacing w:val="3"/>
      <w:sz w:val="25"/>
      <w:szCs w:val="25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ED19EB"/>
    <w:rPr>
      <w:rFonts w:ascii="Times New Roman" w:hAnsi="Times New Roman"/>
      <w:b/>
      <w:bCs/>
      <w:spacing w:val="86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19EB"/>
    <w:pPr>
      <w:shd w:val="clear" w:color="auto" w:fill="FFFFFF"/>
      <w:spacing w:before="1140" w:after="360" w:line="240" w:lineRule="atLeast"/>
      <w:ind w:firstLine="1660"/>
      <w:outlineLvl w:val="0"/>
    </w:pPr>
    <w:rPr>
      <w:rFonts w:ascii="Times New Roman" w:eastAsiaTheme="minorHAnsi" w:hAnsi="Times New Roman" w:cstheme="minorBidi"/>
      <w:b/>
      <w:bCs/>
      <w:color w:val="auto"/>
      <w:spacing w:val="86"/>
      <w:sz w:val="29"/>
      <w:szCs w:val="29"/>
      <w:lang w:eastAsia="en-US"/>
    </w:rPr>
  </w:style>
  <w:style w:type="character" w:customStyle="1" w:styleId="a3">
    <w:name w:val="Основной текст_"/>
    <w:basedOn w:val="a0"/>
    <w:link w:val="2"/>
    <w:uiPriority w:val="99"/>
    <w:locked/>
    <w:rsid w:val="00ED19EB"/>
    <w:rPr>
      <w:rFonts w:ascii="Times New Roman" w:hAnsi="Times New Roman"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D19EB"/>
    <w:pPr>
      <w:shd w:val="clear" w:color="auto" w:fill="FFFFFF"/>
      <w:spacing w:before="360" w:after="60" w:line="240" w:lineRule="atLeast"/>
    </w:pPr>
    <w:rPr>
      <w:rFonts w:ascii="Times New Roman" w:eastAsiaTheme="minorHAnsi" w:hAnsi="Times New Roman" w:cstheme="minorBidi"/>
      <w:color w:val="auto"/>
      <w:spacing w:val="4"/>
      <w:sz w:val="21"/>
      <w:szCs w:val="21"/>
      <w:lang w:eastAsia="en-US"/>
    </w:rPr>
  </w:style>
  <w:style w:type="character" w:customStyle="1" w:styleId="a4">
    <w:name w:val="Подпись к картинке_"/>
    <w:basedOn w:val="a0"/>
    <w:link w:val="a5"/>
    <w:uiPriority w:val="99"/>
    <w:locked/>
    <w:rsid w:val="00ED19EB"/>
    <w:rPr>
      <w:rFonts w:ascii="Times New Roman" w:hAnsi="Times New Roman"/>
      <w:spacing w:val="4"/>
      <w:sz w:val="21"/>
      <w:szCs w:val="21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ED19EB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pacing w:val="4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2017-02-02T17:11:00Z</cp:lastPrinted>
  <dcterms:created xsi:type="dcterms:W3CDTF">2017-01-25T10:28:00Z</dcterms:created>
  <dcterms:modified xsi:type="dcterms:W3CDTF">2017-02-02T17:14:00Z</dcterms:modified>
</cp:coreProperties>
</file>