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7B5" w:rsidRDefault="005467B5" w:rsidP="00CA0EDF">
      <w:pPr>
        <w:jc w:val="center"/>
      </w:pPr>
    </w:p>
    <w:p w:rsidR="005467B5" w:rsidRDefault="005467B5" w:rsidP="00CA0EDF">
      <w:pPr>
        <w:jc w:val="center"/>
      </w:pPr>
    </w:p>
    <w:p w:rsidR="00CA0EDF" w:rsidRPr="008D27B9" w:rsidRDefault="00CA0EDF" w:rsidP="00CA0EDF">
      <w:pPr>
        <w:jc w:val="center"/>
      </w:pPr>
      <w:r w:rsidRPr="008D27B9">
        <w:t xml:space="preserve">Р О С </w:t>
      </w:r>
      <w:proofErr w:type="spellStart"/>
      <w:r w:rsidRPr="008D27B9">
        <w:t>С</w:t>
      </w:r>
      <w:proofErr w:type="spellEnd"/>
      <w:r w:rsidRPr="008D27B9">
        <w:t xml:space="preserve"> И Й С К А Я     Ф Е Д Е Р А Ц И Я</w:t>
      </w:r>
    </w:p>
    <w:p w:rsidR="00CA0EDF" w:rsidRPr="008D27B9" w:rsidRDefault="00CA0EDF" w:rsidP="00CA0EDF">
      <w:pPr>
        <w:jc w:val="center"/>
      </w:pPr>
      <w:r w:rsidRPr="008D27B9">
        <w:t>БРЯНСКАЯ  ОБЛАСТЬ    ПОЧЕПСКИЙ  РАЙОН</w:t>
      </w:r>
    </w:p>
    <w:p w:rsidR="00CA0EDF" w:rsidRPr="008D27B9" w:rsidRDefault="00CA0EDF" w:rsidP="00CA0EDF">
      <w:pPr>
        <w:jc w:val="center"/>
      </w:pPr>
      <w:r>
        <w:t>КРАСНОРОГСКИЙ</w:t>
      </w:r>
      <w:r w:rsidRPr="008D27B9">
        <w:t xml:space="preserve">  СЕЛЬСКИЙ  СОВЕТ  НАРОДНЫХ  ДЕПУТАТОВ</w:t>
      </w:r>
    </w:p>
    <w:p w:rsidR="00CA0EDF" w:rsidRPr="008D27B9" w:rsidRDefault="00CA0EDF" w:rsidP="00CA0EDF">
      <w:pPr>
        <w:jc w:val="center"/>
      </w:pPr>
    </w:p>
    <w:p w:rsidR="00CA0EDF" w:rsidRPr="008D27B9" w:rsidRDefault="00CA0EDF" w:rsidP="00CA0EDF">
      <w:pPr>
        <w:jc w:val="center"/>
      </w:pPr>
      <w:proofErr w:type="gramStart"/>
      <w:r w:rsidRPr="008D27B9">
        <w:t>Р</w:t>
      </w:r>
      <w:proofErr w:type="gramEnd"/>
      <w:r w:rsidRPr="008D27B9">
        <w:t xml:space="preserve"> Е Ш Е Н И Е</w:t>
      </w:r>
    </w:p>
    <w:p w:rsidR="00CA0EDF" w:rsidRPr="008D27B9" w:rsidRDefault="00CA0EDF" w:rsidP="00CA0EDF"/>
    <w:p w:rsidR="00CA0EDF" w:rsidRPr="008D27B9" w:rsidRDefault="00CA0EDF" w:rsidP="00CA0EDF">
      <w:r w:rsidRPr="008D27B9">
        <w:t xml:space="preserve">от   </w:t>
      </w:r>
      <w:r w:rsidR="00EA6C9F">
        <w:t>30</w:t>
      </w:r>
      <w:r w:rsidRPr="008D27B9">
        <w:t xml:space="preserve">.08.2018 г.                              № </w:t>
      </w:r>
      <w:r>
        <w:t>17</w:t>
      </w:r>
      <w:r w:rsidR="00DC57BC">
        <w:t>2</w:t>
      </w:r>
    </w:p>
    <w:p w:rsidR="00CA0EDF" w:rsidRPr="008D27B9" w:rsidRDefault="00CA0EDF" w:rsidP="00CA0EDF">
      <w:r w:rsidRPr="008D27B9">
        <w:t xml:space="preserve">с. </w:t>
      </w:r>
      <w:r>
        <w:t>Красный Рог</w:t>
      </w:r>
    </w:p>
    <w:p w:rsidR="00CA0EDF" w:rsidRPr="008D27B9" w:rsidRDefault="00CA0EDF" w:rsidP="00CA0EDF"/>
    <w:p w:rsidR="00CA0EDF" w:rsidRPr="008D27B9" w:rsidRDefault="00CA0EDF" w:rsidP="00CA0EDF">
      <w:r w:rsidRPr="008D27B9">
        <w:t>О внесении  изменений и дополнений</w:t>
      </w:r>
    </w:p>
    <w:p w:rsidR="00CA0EDF" w:rsidRPr="008D27B9" w:rsidRDefault="00CA0EDF" w:rsidP="00CA0EDF">
      <w:r w:rsidRPr="008D27B9">
        <w:t xml:space="preserve">в Устав </w:t>
      </w:r>
      <w:r>
        <w:t>Краснорогского</w:t>
      </w:r>
      <w:r w:rsidRPr="008D27B9">
        <w:t xml:space="preserve"> </w:t>
      </w:r>
      <w:proofErr w:type="gramStart"/>
      <w:r w:rsidRPr="008D27B9">
        <w:t>сельского</w:t>
      </w:r>
      <w:proofErr w:type="gramEnd"/>
    </w:p>
    <w:p w:rsidR="00CA0EDF" w:rsidRPr="008D27B9" w:rsidRDefault="00CA0EDF" w:rsidP="00CA0EDF">
      <w:r w:rsidRPr="008D27B9">
        <w:t>поселения  Почепского района</w:t>
      </w:r>
    </w:p>
    <w:p w:rsidR="00CA0EDF" w:rsidRPr="008D27B9" w:rsidRDefault="00CA0EDF" w:rsidP="00CA0EDF"/>
    <w:p w:rsidR="00CA0EDF" w:rsidRPr="008D27B9" w:rsidRDefault="00CA0EDF" w:rsidP="00CA0EDF">
      <w:pPr>
        <w:jc w:val="both"/>
      </w:pPr>
      <w:r w:rsidRPr="008D27B9">
        <w:t xml:space="preserve">В целях приведения Устава  </w:t>
      </w:r>
      <w:r>
        <w:t>Краснорогского</w:t>
      </w:r>
      <w:r w:rsidRPr="008D27B9">
        <w:t xml:space="preserve"> сельского поселения в соответствие с федеральным и региональным  законодательством, </w:t>
      </w:r>
      <w:r>
        <w:t>Краснорогский</w:t>
      </w:r>
      <w:r w:rsidRPr="008D27B9">
        <w:t xml:space="preserve">  сельский  Совет  народных  депутатов</w:t>
      </w:r>
    </w:p>
    <w:p w:rsidR="00CA0EDF" w:rsidRPr="008D27B9" w:rsidRDefault="00CA0EDF" w:rsidP="00CA0EDF">
      <w:proofErr w:type="gramStart"/>
      <w:r w:rsidRPr="008D27B9">
        <w:t>Р</w:t>
      </w:r>
      <w:proofErr w:type="gramEnd"/>
      <w:r w:rsidRPr="008D27B9">
        <w:t xml:space="preserve"> Е Ш И Л:</w:t>
      </w:r>
    </w:p>
    <w:p w:rsidR="00CA0EDF" w:rsidRPr="008D27B9" w:rsidRDefault="00CA0EDF" w:rsidP="00CA0EDF"/>
    <w:p w:rsidR="00CA0EDF" w:rsidRPr="008D27B9" w:rsidRDefault="00CA0EDF" w:rsidP="00CA0EDF">
      <w:pPr>
        <w:jc w:val="both"/>
      </w:pPr>
      <w:r w:rsidRPr="008D27B9">
        <w:t xml:space="preserve">1. Принять  и  внести изменения и дополнения в Устав </w:t>
      </w:r>
      <w:r>
        <w:t>Краснорогского</w:t>
      </w:r>
      <w:r w:rsidRPr="008D27B9">
        <w:t xml:space="preserve"> сельского поселения Почепского района Брянской области,  согласно   приложению № 1</w:t>
      </w:r>
      <w:r w:rsidR="003E00D9">
        <w:t>.</w:t>
      </w:r>
    </w:p>
    <w:p w:rsidR="00CA0EDF" w:rsidRPr="008D27B9" w:rsidRDefault="00CA0EDF" w:rsidP="00CA0EDF">
      <w:pPr>
        <w:jc w:val="both"/>
      </w:pPr>
    </w:p>
    <w:p w:rsidR="00CA0EDF" w:rsidRPr="008D27B9" w:rsidRDefault="00CA0EDF" w:rsidP="00CA0EDF">
      <w:pPr>
        <w:jc w:val="both"/>
      </w:pPr>
      <w:r w:rsidRPr="008D27B9">
        <w:t xml:space="preserve">2. Поручить  главе </w:t>
      </w:r>
      <w:r>
        <w:t>Краснорогского</w:t>
      </w:r>
      <w:r w:rsidRPr="008D27B9">
        <w:t xml:space="preserve"> сельского поселения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w:t>
      </w:r>
    </w:p>
    <w:p w:rsidR="00CA0EDF" w:rsidRPr="008D27B9" w:rsidRDefault="00CA0EDF" w:rsidP="00CA0EDF">
      <w:pPr>
        <w:jc w:val="both"/>
      </w:pPr>
    </w:p>
    <w:p w:rsidR="00CA0EDF" w:rsidRPr="008D27B9" w:rsidRDefault="00CA0EDF" w:rsidP="00CA0EDF">
      <w:pPr>
        <w:jc w:val="both"/>
      </w:pPr>
      <w:r w:rsidRPr="008D27B9">
        <w:t>3. Настоящее решение обнародовать   в установленном порядке.</w:t>
      </w:r>
    </w:p>
    <w:p w:rsidR="00CA0EDF" w:rsidRPr="008D27B9" w:rsidRDefault="00CA0EDF" w:rsidP="00CA0EDF"/>
    <w:p w:rsidR="00CA0EDF" w:rsidRPr="008D27B9" w:rsidRDefault="00CA0EDF" w:rsidP="00CA0EDF"/>
    <w:p w:rsidR="00CA0EDF" w:rsidRPr="008D27B9" w:rsidRDefault="00CA0EDF" w:rsidP="00CA0EDF"/>
    <w:p w:rsidR="00CA0EDF" w:rsidRPr="008D27B9" w:rsidRDefault="00CA0EDF" w:rsidP="00CA0EDF"/>
    <w:p w:rsidR="00CA0EDF" w:rsidRPr="008D27B9" w:rsidRDefault="00CA0EDF" w:rsidP="00CA0EDF"/>
    <w:p w:rsidR="00CA0EDF" w:rsidRPr="008D27B9" w:rsidRDefault="00CA0EDF" w:rsidP="00CA0EDF"/>
    <w:p w:rsidR="00CA0EDF" w:rsidRPr="008D27B9" w:rsidRDefault="00CA0EDF" w:rsidP="00CA0EDF">
      <w:r w:rsidRPr="008D27B9">
        <w:t xml:space="preserve">Глава </w:t>
      </w:r>
      <w:r>
        <w:t>Краснорогского</w:t>
      </w:r>
    </w:p>
    <w:p w:rsidR="00CA0EDF" w:rsidRPr="008D27B9" w:rsidRDefault="00CA0EDF" w:rsidP="00CA0EDF">
      <w:r w:rsidRPr="008D27B9">
        <w:t xml:space="preserve">сельского поселения                                                     </w:t>
      </w:r>
      <w:r>
        <w:t>Е.В.Сафонова</w:t>
      </w:r>
    </w:p>
    <w:p w:rsidR="00CA0EDF" w:rsidRPr="008D27B9" w:rsidRDefault="00CA0EDF" w:rsidP="00CA0EDF"/>
    <w:p w:rsidR="00CA0EDF" w:rsidRPr="008D27B9" w:rsidRDefault="00CA0EDF" w:rsidP="00CA0EDF"/>
    <w:p w:rsidR="006B3386" w:rsidRDefault="006B3386"/>
    <w:p w:rsidR="00120FA7" w:rsidRDefault="00120FA7"/>
    <w:p w:rsidR="00120FA7" w:rsidRDefault="00120FA7"/>
    <w:p w:rsidR="00120FA7" w:rsidRDefault="00120FA7"/>
    <w:p w:rsidR="00120FA7" w:rsidRDefault="00120FA7"/>
    <w:p w:rsidR="00120FA7" w:rsidRDefault="00120FA7"/>
    <w:p w:rsidR="00120FA7" w:rsidRDefault="00120FA7"/>
    <w:p w:rsidR="00120FA7" w:rsidRDefault="00120FA7"/>
    <w:p w:rsidR="00120FA7" w:rsidRDefault="00120FA7"/>
    <w:p w:rsidR="00120FA7" w:rsidRDefault="00120FA7"/>
    <w:p w:rsidR="00120FA7" w:rsidRDefault="00120FA7"/>
    <w:p w:rsidR="00120FA7" w:rsidRDefault="00120FA7"/>
    <w:p w:rsidR="00120FA7" w:rsidRDefault="00120FA7"/>
    <w:p w:rsidR="00120FA7" w:rsidRDefault="00120FA7"/>
    <w:p w:rsidR="00120FA7" w:rsidRDefault="00120FA7"/>
    <w:p w:rsidR="00786451" w:rsidRDefault="00786451" w:rsidP="00120FA7">
      <w:pPr>
        <w:jc w:val="right"/>
      </w:pPr>
    </w:p>
    <w:p w:rsidR="00120FA7" w:rsidRDefault="00120FA7" w:rsidP="00120FA7">
      <w:pPr>
        <w:jc w:val="right"/>
      </w:pPr>
      <w:r>
        <w:t>Приложение №1.</w:t>
      </w:r>
    </w:p>
    <w:p w:rsidR="00120FA7" w:rsidRDefault="00120FA7" w:rsidP="00120FA7">
      <w:pPr>
        <w:jc w:val="both"/>
      </w:pPr>
      <w:r>
        <w:t>1. Статью 6. Устава изложить в следующей редакции:</w:t>
      </w:r>
    </w:p>
    <w:p w:rsidR="00120FA7" w:rsidRDefault="00120FA7" w:rsidP="00120FA7">
      <w:pPr>
        <w:jc w:val="both"/>
      </w:pPr>
      <w:r>
        <w:rPr>
          <w:b/>
          <w:bCs/>
        </w:rPr>
        <w:t>«Статья 6. Вопросы местного значения сельского поселения</w:t>
      </w:r>
    </w:p>
    <w:p w:rsidR="00120FA7" w:rsidRDefault="00120FA7" w:rsidP="00120FA7">
      <w:pPr>
        <w:jc w:val="center"/>
        <w:rPr>
          <w:b/>
          <w:bCs/>
        </w:rPr>
      </w:pPr>
    </w:p>
    <w:p w:rsidR="00120FA7" w:rsidRDefault="00120FA7" w:rsidP="00120FA7">
      <w:pPr>
        <w:pStyle w:val="a7"/>
        <w:numPr>
          <w:ilvl w:val="0"/>
          <w:numId w:val="1"/>
        </w:numPr>
        <w:jc w:val="both"/>
      </w:pPr>
      <w:r>
        <w:t>К вопросам местного значения поселения относятся:</w:t>
      </w:r>
    </w:p>
    <w:p w:rsidR="00120FA7" w:rsidRDefault="00120FA7" w:rsidP="00120FA7">
      <w:pPr>
        <w:pStyle w:val="a7"/>
        <w:ind w:left="1068"/>
        <w:jc w:val="both"/>
      </w:pPr>
    </w:p>
    <w:p w:rsidR="00120FA7" w:rsidRDefault="00120FA7" w:rsidP="00120FA7">
      <w:pPr>
        <w:jc w:val="both"/>
      </w:pPr>
      <w:r>
        <w:t xml:space="preserve">1) составление и рассмотрение  проекта бюджета поселения, утверждение и исполнение бюджета поселения, осуществление </w:t>
      </w:r>
      <w:proofErr w:type="gramStart"/>
      <w:r>
        <w:t>контроля за</w:t>
      </w:r>
      <w:proofErr w:type="gramEnd"/>
      <w:r>
        <w:t xml:space="preserve"> его исполнением, составление и утверждение отчета об исполнении бюджета поселения.</w:t>
      </w:r>
    </w:p>
    <w:p w:rsidR="00120FA7" w:rsidRDefault="00120FA7" w:rsidP="00120FA7">
      <w:pPr>
        <w:jc w:val="both"/>
      </w:pPr>
      <w:r>
        <w:t>2) установление, изменение и отмена местных налогов и сборов поселения;</w:t>
      </w:r>
    </w:p>
    <w:p w:rsidR="00120FA7" w:rsidRDefault="00120FA7" w:rsidP="00120FA7">
      <w:pPr>
        <w:jc w:val="both"/>
      </w:pPr>
      <w:r>
        <w:t>3) владение, пользование и распоряжение имуществом, находящимся в муниципальной собственности поселения;</w:t>
      </w:r>
    </w:p>
    <w:p w:rsidR="00120FA7" w:rsidRDefault="00120FA7" w:rsidP="00120FA7">
      <w:pPr>
        <w:jc w:val="both"/>
      </w:pPr>
      <w:r>
        <w:t>4) обеспечение первичных мер пожарной безопасности в границах населенных пунктов поселения;</w:t>
      </w:r>
    </w:p>
    <w:p w:rsidR="00120FA7" w:rsidRDefault="00120FA7" w:rsidP="00120FA7">
      <w:pPr>
        <w:jc w:val="both"/>
      </w:pPr>
      <w:r>
        <w:t>5) создание условий для обеспечения жителей поселения услугами связи, общественного питания, торговли и бытового обслуживания;</w:t>
      </w:r>
    </w:p>
    <w:p w:rsidR="00120FA7" w:rsidRDefault="00120FA7" w:rsidP="00120FA7">
      <w:pPr>
        <w:jc w:val="both"/>
      </w:pPr>
      <w:r>
        <w:t>6) создание условий для организации досуга и обеспечения жителей поселения услугами организаций культуры;</w:t>
      </w:r>
    </w:p>
    <w:p w:rsidR="00120FA7" w:rsidRDefault="00120FA7" w:rsidP="00120FA7">
      <w:pPr>
        <w:jc w:val="both"/>
      </w:pPr>
      <w: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20FA7" w:rsidRDefault="00120FA7" w:rsidP="00120FA7">
      <w:pPr>
        <w:jc w:val="both"/>
      </w:pPr>
      <w:r>
        <w:t>8) формирование архивных фондов поселения;</w:t>
      </w:r>
    </w:p>
    <w:p w:rsidR="00120FA7" w:rsidRDefault="00120FA7" w:rsidP="00120FA7">
      <w:pPr>
        <w:jc w:val="both"/>
        <w:rPr>
          <w:shd w:val="clear" w:color="auto" w:fill="FFFFFF"/>
        </w:rPr>
      </w:pPr>
      <w:r>
        <w:rPr>
          <w:shd w:val="clear" w:color="auto" w:fill="FFFFFF"/>
        </w:rPr>
        <w:t xml:space="preserve">9)утверждение правил благоустройства территории поселения, осуществление </w:t>
      </w:r>
      <w:proofErr w:type="gramStart"/>
      <w:r>
        <w:rPr>
          <w:shd w:val="clear" w:color="auto" w:fill="FFFFFF"/>
        </w:rPr>
        <w:t>контроля за</w:t>
      </w:r>
      <w:proofErr w:type="gramEnd"/>
      <w:r>
        <w:rPr>
          <w:shd w:val="clear" w:color="auto" w:fill="FFFFFF"/>
        </w:rPr>
        <w:t xml:space="preserve"> их соблюдением, организация благоустройства территории поселения в соответствии с указанными правилами; </w:t>
      </w:r>
    </w:p>
    <w:p w:rsidR="00120FA7" w:rsidRDefault="00120FA7" w:rsidP="00120FA7">
      <w:pPr>
        <w:jc w:val="both"/>
      </w:pPr>
      <w: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120FA7" w:rsidRDefault="00120FA7" w:rsidP="00120FA7">
      <w:pPr>
        <w:jc w:val="both"/>
      </w:pPr>
      <w:r>
        <w:t>11) содействие в развитии сельскохозяйственного производства, создание условий для развития малого и среднего предпринимательства;</w:t>
      </w:r>
    </w:p>
    <w:p w:rsidR="00120FA7" w:rsidRDefault="00120FA7" w:rsidP="00120FA7">
      <w:pPr>
        <w:jc w:val="both"/>
      </w:pPr>
      <w:r>
        <w:t>12) организация и осуществление мероприятий по работе с детьми и молодежью в поселении;</w:t>
      </w:r>
    </w:p>
    <w:p w:rsidR="00120FA7" w:rsidRDefault="00120FA7" w:rsidP="00120FA7">
      <w:pPr>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20FA7" w:rsidRDefault="00120FA7" w:rsidP="00120FA7">
      <w:pPr>
        <w:jc w:val="both"/>
      </w:pPr>
      <w:r>
        <w:t>14) участие в организации деятельности  по сбору (в том числе раздельному сбору) и транспортированию твердых коммунальных отходов;</w:t>
      </w:r>
    </w:p>
    <w:p w:rsidR="00120FA7" w:rsidRDefault="00120FA7" w:rsidP="00120FA7">
      <w:pPr>
        <w:jc w:val="both"/>
      </w:pPr>
      <w:r>
        <w:t>15) организация ритуальных услуг и содержание мест захоронения;</w:t>
      </w:r>
    </w:p>
    <w:p w:rsidR="00120FA7" w:rsidRDefault="00120FA7" w:rsidP="00120FA7">
      <w:pPr>
        <w:jc w:val="both"/>
      </w:pPr>
      <w:r>
        <w:t>16) осуществление в пределах, установленных водным законодательством Российской Федерации, полномочий собственников водных объектов,  информирование населения об ограничениях их использовании</w:t>
      </w:r>
      <w:r w:rsidR="00B924EB">
        <w:t>.</w:t>
      </w:r>
    </w:p>
    <w:p w:rsidR="00786451" w:rsidRDefault="00786451" w:rsidP="00120FA7">
      <w:pPr>
        <w:shd w:val="clear" w:color="auto" w:fill="FFFFFF"/>
        <w:ind w:firstLine="708"/>
        <w:jc w:val="both"/>
      </w:pPr>
    </w:p>
    <w:p w:rsidR="00786451" w:rsidRDefault="00786451" w:rsidP="00120FA7">
      <w:pPr>
        <w:shd w:val="clear" w:color="auto" w:fill="FFFFFF"/>
        <w:ind w:firstLine="708"/>
        <w:jc w:val="both"/>
      </w:pPr>
    </w:p>
    <w:p w:rsidR="00B924EB" w:rsidRDefault="00B924EB" w:rsidP="00120FA7">
      <w:pPr>
        <w:shd w:val="clear" w:color="auto" w:fill="FFFFFF"/>
        <w:ind w:firstLine="708"/>
        <w:jc w:val="both"/>
      </w:pPr>
    </w:p>
    <w:p w:rsidR="00B924EB" w:rsidRDefault="00B924EB" w:rsidP="00120FA7">
      <w:pPr>
        <w:shd w:val="clear" w:color="auto" w:fill="FFFFFF"/>
        <w:ind w:firstLine="708"/>
        <w:jc w:val="both"/>
      </w:pPr>
    </w:p>
    <w:p w:rsidR="00B924EB" w:rsidRDefault="00B924EB" w:rsidP="00120FA7">
      <w:pPr>
        <w:shd w:val="clear" w:color="auto" w:fill="FFFFFF"/>
        <w:ind w:firstLine="708"/>
        <w:jc w:val="both"/>
      </w:pPr>
    </w:p>
    <w:p w:rsidR="00B924EB" w:rsidRDefault="00B924EB" w:rsidP="00120FA7">
      <w:pPr>
        <w:shd w:val="clear" w:color="auto" w:fill="FFFFFF"/>
        <w:ind w:firstLine="708"/>
        <w:jc w:val="both"/>
      </w:pPr>
    </w:p>
    <w:p w:rsidR="00B924EB" w:rsidRDefault="00B924EB" w:rsidP="00120FA7">
      <w:pPr>
        <w:shd w:val="clear" w:color="auto" w:fill="FFFFFF"/>
        <w:ind w:firstLine="708"/>
        <w:jc w:val="both"/>
      </w:pPr>
    </w:p>
    <w:p w:rsidR="00120FA7" w:rsidRDefault="00120FA7" w:rsidP="00120FA7">
      <w:pPr>
        <w:shd w:val="clear" w:color="auto" w:fill="FFFFFF"/>
        <w:ind w:firstLine="708"/>
        <w:jc w:val="both"/>
      </w:pPr>
      <w:r>
        <w:t xml:space="preserve">2. Органы местного самоуправления сельского поселения вправе заключать соглашения с органами местного самоуправления Почепского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 </w:t>
      </w:r>
    </w:p>
    <w:p w:rsidR="00120FA7" w:rsidRDefault="00120FA7" w:rsidP="00120FA7">
      <w:pPr>
        <w:ind w:firstLine="708"/>
        <w:jc w:val="both"/>
      </w:pPr>
      <w:r>
        <w:t xml:space="preserve">3. </w:t>
      </w:r>
      <w:proofErr w:type="gramStart"/>
      <w:r>
        <w:t>Соглашения о передаче органами местного самоуправления части своих полномочий по решению вопросов местного значения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rsidR="00120FA7" w:rsidRDefault="00120FA7" w:rsidP="00120FA7"/>
    <w:p w:rsidR="00120FA7" w:rsidRDefault="00120FA7" w:rsidP="00120FA7">
      <w:r>
        <w:t>2.Статью 6.1. Устава изложить в следующей редакции:</w:t>
      </w:r>
    </w:p>
    <w:p w:rsidR="00120FA7" w:rsidRDefault="00120FA7" w:rsidP="00120FA7">
      <w:pPr>
        <w:jc w:val="both"/>
      </w:pPr>
      <w:r>
        <w:t>«</w:t>
      </w:r>
      <w:r>
        <w:rPr>
          <w:b/>
          <w:bCs/>
        </w:rPr>
        <w:t>Статья 6.1. Права органов местного самоуправления поселения на решение вопросов, не отнесенных к вопросам местного значения поселений</w:t>
      </w:r>
    </w:p>
    <w:p w:rsidR="00120FA7" w:rsidRDefault="00120FA7" w:rsidP="00120FA7">
      <w:pPr>
        <w:jc w:val="both"/>
      </w:pPr>
    </w:p>
    <w:p w:rsidR="00120FA7" w:rsidRDefault="00120FA7" w:rsidP="00120FA7">
      <w:pPr>
        <w:ind w:firstLine="708"/>
        <w:jc w:val="both"/>
      </w:pPr>
      <w:r>
        <w:t xml:space="preserve">1. Органы местного самоуправления поселения имеют право </w:t>
      </w:r>
      <w:proofErr w:type="gramStart"/>
      <w:r>
        <w:t>на</w:t>
      </w:r>
      <w:proofErr w:type="gramEnd"/>
      <w:r>
        <w:t>:</w:t>
      </w:r>
    </w:p>
    <w:p w:rsidR="00120FA7" w:rsidRDefault="00120FA7" w:rsidP="00120FA7">
      <w:pPr>
        <w:jc w:val="both"/>
      </w:pPr>
      <w:r>
        <w:t>1) создание музеев поселения;</w:t>
      </w:r>
    </w:p>
    <w:p w:rsidR="00120FA7" w:rsidRDefault="00120FA7" w:rsidP="00120FA7">
      <w:pPr>
        <w:jc w:val="both"/>
      </w:pPr>
      <w:r>
        <w:t>2) совершение нотариальных действий, предусмотренных законодательством, в случае отсутствия в поселении нотариуса;</w:t>
      </w:r>
    </w:p>
    <w:p w:rsidR="00120FA7" w:rsidRDefault="00120FA7" w:rsidP="00120FA7">
      <w:pPr>
        <w:jc w:val="both"/>
      </w:pPr>
      <w:r>
        <w:t>3) участие в осуществлении деятельности по опеке и попечительству;</w:t>
      </w:r>
    </w:p>
    <w:p w:rsidR="00120FA7" w:rsidRDefault="00120FA7" w:rsidP="00120FA7">
      <w:pPr>
        <w:jc w:val="both"/>
      </w:pPr>
      <w: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20FA7" w:rsidRDefault="00120FA7" w:rsidP="00120FA7">
      <w:pPr>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20FA7" w:rsidRDefault="00120FA7" w:rsidP="00120FA7">
      <w:pPr>
        <w:jc w:val="both"/>
      </w:pPr>
      <w: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20FA7" w:rsidRDefault="00120FA7" w:rsidP="00120FA7">
      <w:pPr>
        <w:jc w:val="both"/>
      </w:pPr>
      <w:r>
        <w:t>6.1) создание муниципальной пожарной охраны;</w:t>
      </w:r>
    </w:p>
    <w:p w:rsidR="00120FA7" w:rsidRDefault="00120FA7" w:rsidP="00120FA7">
      <w:pPr>
        <w:jc w:val="both"/>
      </w:pPr>
      <w:r>
        <w:t>7) создание условий для развития туризма;</w:t>
      </w:r>
    </w:p>
    <w:p w:rsidR="00120FA7" w:rsidRDefault="00120FA7" w:rsidP="00120FA7">
      <w:pPr>
        <w:jc w:val="both"/>
      </w:pPr>
      <w:r>
        <w:t xml:space="preserve">8)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 </w:t>
      </w:r>
    </w:p>
    <w:p w:rsidR="00120FA7" w:rsidRDefault="00120FA7" w:rsidP="00120FA7">
      <w:pPr>
        <w:jc w:val="both"/>
      </w:pPr>
      <w: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120FA7" w:rsidRDefault="00120FA7" w:rsidP="00120FA7">
      <w:pPr>
        <w:jc w:val="both"/>
      </w:pPr>
      <w:r>
        <w:t>10)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20FA7" w:rsidRDefault="00120FA7" w:rsidP="00120FA7">
      <w:pPr>
        <w:jc w:val="both"/>
      </w:pPr>
      <w:r>
        <w:t>11) осуществление мероприятий по отлову и содержанию безнадзорных животных, обитающих на территории поселения;</w:t>
      </w:r>
    </w:p>
    <w:p w:rsidR="00120FA7" w:rsidRDefault="00120FA7" w:rsidP="00120FA7">
      <w:pPr>
        <w:jc w:val="both"/>
      </w:pPr>
      <w: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20FA7" w:rsidRDefault="00120FA7" w:rsidP="00120FA7">
      <w:pPr>
        <w:spacing w:line="276" w:lineRule="auto"/>
        <w:jc w:val="both"/>
      </w:pPr>
      <w: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924EB" w:rsidRDefault="00B924EB" w:rsidP="00120FA7">
      <w:pPr>
        <w:spacing w:line="276" w:lineRule="auto"/>
        <w:jc w:val="both"/>
      </w:pPr>
    </w:p>
    <w:p w:rsidR="00B924EB" w:rsidRDefault="00B924EB" w:rsidP="00120FA7">
      <w:pPr>
        <w:spacing w:line="276" w:lineRule="auto"/>
        <w:jc w:val="both"/>
      </w:pPr>
    </w:p>
    <w:p w:rsidR="00B924EB" w:rsidRDefault="00B924EB" w:rsidP="00120FA7">
      <w:pPr>
        <w:spacing w:line="276" w:lineRule="auto"/>
        <w:jc w:val="both"/>
      </w:pPr>
    </w:p>
    <w:p w:rsidR="00120FA7" w:rsidRDefault="00120FA7" w:rsidP="00120FA7">
      <w:pPr>
        <w:spacing w:line="276" w:lineRule="auto"/>
        <w:jc w:val="both"/>
      </w:pPr>
      <w:r w:rsidRPr="00B924EB">
        <w:t>14)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120FA7" w:rsidRDefault="00120FA7" w:rsidP="00120FA7">
      <w:pPr>
        <w:ind w:firstLine="540"/>
        <w:jc w:val="both"/>
      </w:pPr>
      <w:r>
        <w:t xml:space="preserve">2. </w:t>
      </w:r>
      <w:proofErr w:type="gramStart"/>
      <w:r>
        <w:t>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20FA7" w:rsidRDefault="00120FA7" w:rsidP="00120FA7">
      <w:pPr>
        <w:ind w:firstLine="540"/>
        <w:jc w:val="both"/>
      </w:pPr>
    </w:p>
    <w:p w:rsidR="00120FA7" w:rsidRDefault="00120FA7" w:rsidP="00120FA7">
      <w:pPr>
        <w:jc w:val="both"/>
      </w:pPr>
      <w:r>
        <w:t xml:space="preserve">  3.Статью 8. Устава изложить в следующей редакции:</w:t>
      </w:r>
    </w:p>
    <w:p w:rsidR="00120FA7" w:rsidRDefault="00120FA7" w:rsidP="00120FA7">
      <w:pPr>
        <w:jc w:val="both"/>
        <w:rPr>
          <w:b/>
          <w:bCs/>
        </w:rPr>
      </w:pPr>
      <w:r>
        <w:rPr>
          <w:b/>
          <w:bCs/>
        </w:rPr>
        <w:t>«Статья 8. Полномочия органов местного самоуправления по решению вопросов местного значения</w:t>
      </w:r>
    </w:p>
    <w:p w:rsidR="00120FA7" w:rsidRDefault="00120FA7" w:rsidP="00120FA7">
      <w:pPr>
        <w:jc w:val="center"/>
        <w:rPr>
          <w:b/>
          <w:bCs/>
        </w:rPr>
      </w:pPr>
    </w:p>
    <w:p w:rsidR="00120FA7" w:rsidRDefault="00120FA7" w:rsidP="00120FA7">
      <w:pPr>
        <w:jc w:val="both"/>
      </w:pPr>
      <w:r>
        <w:t>1. В целях решения вопросов местного значения органы местного самоуправления Краснорогского сельского поселения обладают следующими полномочиями:</w:t>
      </w:r>
    </w:p>
    <w:p w:rsidR="00120FA7" w:rsidRDefault="00120FA7" w:rsidP="00120FA7">
      <w:pPr>
        <w:jc w:val="both"/>
      </w:pPr>
      <w:r>
        <w:t>1) принятие устава  Краснорогского сельского поселения и внесение в него изменений и дополнений, издание муниципальных правовых актов;</w:t>
      </w:r>
    </w:p>
    <w:p w:rsidR="00120FA7" w:rsidRDefault="00120FA7" w:rsidP="00120FA7">
      <w:pPr>
        <w:jc w:val="both"/>
      </w:pPr>
      <w:r>
        <w:t>2) установление официальных символов сельского поселения;</w:t>
      </w:r>
    </w:p>
    <w:p w:rsidR="00120FA7" w:rsidRDefault="00120FA7" w:rsidP="00120FA7">
      <w:pPr>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20FA7" w:rsidRDefault="00120FA7" w:rsidP="00120FA7">
      <w:pPr>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20FA7" w:rsidRDefault="00120FA7" w:rsidP="00120FA7">
      <w:pPr>
        <w:jc w:val="both"/>
      </w:pPr>
      <w: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t>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Почепского района;</w:t>
      </w:r>
      <w:proofErr w:type="gramEnd"/>
    </w:p>
    <w:p w:rsidR="00120FA7" w:rsidRDefault="00120FA7" w:rsidP="00120FA7">
      <w:pPr>
        <w:jc w:val="both"/>
      </w:pPr>
      <w:r>
        <w:t>6)</w:t>
      </w:r>
      <w:r>
        <w:rPr>
          <w:rFonts w:ascii="Arial" w:hAnsi="Arial" w:cs="Arial"/>
          <w:shd w:val="clear" w:color="auto" w:fill="FFFFFF"/>
        </w:rPr>
        <w:t> </w:t>
      </w:r>
      <w:r>
        <w:rPr>
          <w:sz w:val="22"/>
          <w:szCs w:val="22"/>
          <w:shd w:val="clear" w:color="auto" w:fill="FFFFFF"/>
        </w:rPr>
        <w:t>полномочиями в сфере стратегического планирования, предусмотренными Федеральным </w:t>
      </w:r>
      <w:hyperlink r:id="rId6" w:anchor="dst0" w:history="1">
        <w:r w:rsidRPr="00B924EB">
          <w:rPr>
            <w:rStyle w:val="a5"/>
            <w:color w:val="auto"/>
            <w:sz w:val="22"/>
            <w:szCs w:val="22"/>
            <w:shd w:val="clear" w:color="auto" w:fill="FFFFFF"/>
          </w:rPr>
          <w:t>законом</w:t>
        </w:r>
      </w:hyperlink>
      <w:r>
        <w:rPr>
          <w:sz w:val="22"/>
          <w:szCs w:val="22"/>
          <w:shd w:val="clear" w:color="auto" w:fill="FFFFFF"/>
        </w:rPr>
        <w:t> от 28 июня 2014</w:t>
      </w:r>
      <w:r>
        <w:rPr>
          <w:shd w:val="clear" w:color="auto" w:fill="FFFFFF"/>
        </w:rPr>
        <w:t xml:space="preserve"> года N 172-ФЗ "О стратегическом планировании в Российской Федерации";</w:t>
      </w:r>
    </w:p>
    <w:p w:rsidR="00120FA7" w:rsidRDefault="00120FA7" w:rsidP="00120FA7">
      <w:pPr>
        <w:jc w:val="both"/>
      </w:pPr>
      <w: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поселения, преобразования поселения;</w:t>
      </w:r>
    </w:p>
    <w:p w:rsidR="006D41A3" w:rsidRDefault="006D41A3" w:rsidP="00120FA7">
      <w:pPr>
        <w:jc w:val="both"/>
      </w:pPr>
    </w:p>
    <w:p w:rsidR="00120FA7" w:rsidRDefault="00120FA7" w:rsidP="00120FA7">
      <w:pPr>
        <w:jc w:val="both"/>
      </w:pPr>
      <w:r>
        <w:t xml:space="preserve">8) </w:t>
      </w:r>
      <w:r>
        <w:rPr>
          <w:shd w:val="clear" w:color="auto" w:fill="FFFFFF"/>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120FA7" w:rsidRDefault="00120FA7" w:rsidP="00120FA7">
      <w:pPr>
        <w:jc w:val="both"/>
      </w:pPr>
      <w:r>
        <w:t>9)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120FA7" w:rsidRDefault="00120FA7" w:rsidP="00120FA7">
      <w:pPr>
        <w:jc w:val="both"/>
      </w:pPr>
      <w:r>
        <w:t>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120FA7" w:rsidRDefault="00120FA7" w:rsidP="00120FA7">
      <w:pPr>
        <w:jc w:val="both"/>
      </w:pPr>
      <w:r>
        <w:t>11) осуществление международных и внешнеэкономических связей в соответствии с федеральными законами;</w:t>
      </w:r>
    </w:p>
    <w:p w:rsidR="00120FA7" w:rsidRDefault="00120FA7" w:rsidP="00120FA7">
      <w:pPr>
        <w:jc w:val="both"/>
      </w:pPr>
      <w: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 w:tooltip="Федеральный закон от 02.03.2007 N 25-ФЗ(ред. от 30.03.2015)&quot;О муниципальной службе в Российской Федерации&quot;" w:history="1">
        <w:r w:rsidRPr="00B924EB">
          <w:rPr>
            <w:rStyle w:val="a5"/>
            <w:color w:val="auto"/>
          </w:rPr>
          <w:t>законодательством</w:t>
        </w:r>
      </w:hyperlink>
      <w:r w:rsidRPr="00B924EB">
        <w:t xml:space="preserve"> </w:t>
      </w:r>
      <w:r>
        <w:t>Российской Федерации о муниципальной службе;</w:t>
      </w:r>
      <w:r>
        <w:b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20FA7" w:rsidRDefault="00120FA7" w:rsidP="00120FA7">
      <w:pPr>
        <w:jc w:val="both"/>
      </w:pPr>
      <w:r>
        <w:t>14) регистрация уставов территориального общественного самоуправления;</w:t>
      </w:r>
    </w:p>
    <w:p w:rsidR="00120FA7" w:rsidRDefault="00120FA7" w:rsidP="00120FA7">
      <w:pPr>
        <w:jc w:val="both"/>
      </w:pPr>
      <w:r>
        <w:t>15) заключение договоров и соглашений в рамках межмуниципального сотрудничества;</w:t>
      </w:r>
    </w:p>
    <w:p w:rsidR="00120FA7" w:rsidRPr="0004160E" w:rsidRDefault="00120FA7" w:rsidP="00120FA7">
      <w:pPr>
        <w:jc w:val="both"/>
      </w:pPr>
      <w:r>
        <w:t>16) иными полномочиями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120FA7" w:rsidRPr="0004160E" w:rsidRDefault="00120FA7" w:rsidP="00120FA7">
      <w:pPr>
        <w:jc w:val="both"/>
      </w:pPr>
      <w:r w:rsidRPr="0004160E">
        <w:t xml:space="preserve">4. Дополнить  статьей следующего содержания:                                                                           </w:t>
      </w:r>
    </w:p>
    <w:p w:rsidR="00120FA7" w:rsidRPr="0004160E" w:rsidRDefault="00120FA7" w:rsidP="00120FA7">
      <w:pPr>
        <w:jc w:val="both"/>
        <w:rPr>
          <w:b/>
        </w:rPr>
      </w:pPr>
      <w:r w:rsidRPr="0004160E">
        <w:rPr>
          <w:b/>
        </w:rPr>
        <w:t>Статья 15.1. Староста сельского населенного пункта</w:t>
      </w:r>
    </w:p>
    <w:p w:rsidR="00120FA7" w:rsidRDefault="00120FA7" w:rsidP="00120FA7">
      <w:pPr>
        <w:shd w:val="clear" w:color="auto" w:fill="FFFFFF"/>
        <w:spacing w:line="290" w:lineRule="atLeast"/>
        <w:jc w:val="both"/>
      </w:pPr>
      <w:r>
        <w:rPr>
          <w:rStyle w:val="blk"/>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120FA7" w:rsidRDefault="00120FA7" w:rsidP="00120FA7">
      <w:pPr>
        <w:shd w:val="clear" w:color="auto" w:fill="FFFFFF"/>
        <w:spacing w:line="290" w:lineRule="atLeast"/>
        <w:jc w:val="both"/>
      </w:pPr>
      <w:bookmarkStart w:id="0" w:name="dst827"/>
      <w:bookmarkEnd w:id="0"/>
      <w:r>
        <w:rPr>
          <w:rStyle w:val="blk"/>
        </w:rPr>
        <w:t>2. Староста сельского населенного пункта назначается Советом народных депутатов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20FA7" w:rsidRDefault="00120FA7" w:rsidP="00120FA7">
      <w:pPr>
        <w:shd w:val="clear" w:color="auto" w:fill="FFFFFF"/>
        <w:spacing w:line="290" w:lineRule="atLeast"/>
        <w:jc w:val="both"/>
      </w:pPr>
      <w:bookmarkStart w:id="1" w:name="dst828"/>
      <w:bookmarkEnd w:id="1"/>
      <w:r>
        <w:rPr>
          <w:rStyle w:val="blk"/>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D41A3" w:rsidRDefault="006D41A3" w:rsidP="00120FA7">
      <w:pPr>
        <w:shd w:val="clear" w:color="auto" w:fill="FFFFFF"/>
        <w:spacing w:line="290" w:lineRule="atLeast"/>
        <w:ind w:firstLine="540"/>
        <w:jc w:val="both"/>
        <w:rPr>
          <w:rStyle w:val="blk"/>
        </w:rPr>
      </w:pPr>
      <w:bookmarkStart w:id="2" w:name="dst829"/>
      <w:bookmarkEnd w:id="2"/>
    </w:p>
    <w:p w:rsidR="006D41A3" w:rsidRDefault="006D41A3" w:rsidP="00120FA7">
      <w:pPr>
        <w:shd w:val="clear" w:color="auto" w:fill="FFFFFF"/>
        <w:spacing w:line="290" w:lineRule="atLeast"/>
        <w:ind w:firstLine="540"/>
        <w:jc w:val="both"/>
        <w:rPr>
          <w:rStyle w:val="blk"/>
        </w:rPr>
      </w:pPr>
    </w:p>
    <w:p w:rsidR="00120FA7" w:rsidRDefault="00120FA7" w:rsidP="00120FA7">
      <w:pPr>
        <w:shd w:val="clear" w:color="auto" w:fill="FFFFFF"/>
        <w:spacing w:line="290" w:lineRule="atLeast"/>
        <w:ind w:firstLine="540"/>
        <w:jc w:val="both"/>
      </w:pPr>
      <w:r>
        <w:rPr>
          <w:rStyle w:val="blk"/>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120FA7" w:rsidRDefault="00120FA7" w:rsidP="00120FA7">
      <w:pPr>
        <w:shd w:val="clear" w:color="auto" w:fill="FFFFFF"/>
        <w:spacing w:line="290" w:lineRule="atLeast"/>
        <w:jc w:val="both"/>
      </w:pPr>
      <w:bookmarkStart w:id="3" w:name="dst830"/>
      <w:bookmarkEnd w:id="3"/>
      <w:r>
        <w:rPr>
          <w:rStyle w:val="blk"/>
        </w:rPr>
        <w:t>4. Старостой сельского населенного пункта не может быть назначено лицо:</w:t>
      </w:r>
    </w:p>
    <w:p w:rsidR="00120FA7" w:rsidRDefault="00120FA7" w:rsidP="00120FA7">
      <w:pPr>
        <w:shd w:val="clear" w:color="auto" w:fill="FFFFFF"/>
        <w:spacing w:line="290" w:lineRule="atLeast"/>
        <w:jc w:val="both"/>
      </w:pPr>
      <w:bookmarkStart w:id="4" w:name="dst831"/>
      <w:bookmarkEnd w:id="4"/>
      <w:r>
        <w:rPr>
          <w:rStyle w:val="blk"/>
        </w:rPr>
        <w:t xml:space="preserve">1) </w:t>
      </w:r>
      <w:proofErr w:type="gramStart"/>
      <w:r>
        <w:rPr>
          <w:rStyle w:val="blk"/>
        </w:rPr>
        <w:t>замещающее</w:t>
      </w:r>
      <w:proofErr w:type="gramEnd"/>
      <w:r>
        <w:rPr>
          <w:rStyle w:val="blk"/>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120FA7" w:rsidRDefault="00120FA7" w:rsidP="00120FA7">
      <w:pPr>
        <w:shd w:val="clear" w:color="auto" w:fill="FFFFFF"/>
        <w:spacing w:line="290" w:lineRule="atLeast"/>
        <w:jc w:val="both"/>
      </w:pPr>
      <w:bookmarkStart w:id="5" w:name="dst832"/>
      <w:bookmarkEnd w:id="5"/>
      <w:r>
        <w:rPr>
          <w:rStyle w:val="blk"/>
        </w:rPr>
        <w:t xml:space="preserve">2) </w:t>
      </w:r>
      <w:proofErr w:type="gramStart"/>
      <w:r>
        <w:rPr>
          <w:rStyle w:val="blk"/>
        </w:rPr>
        <w:t>признанное</w:t>
      </w:r>
      <w:proofErr w:type="gramEnd"/>
      <w:r>
        <w:rPr>
          <w:rStyle w:val="blk"/>
        </w:rPr>
        <w:t xml:space="preserve"> судом недееспособным или ограниченно дееспособным;</w:t>
      </w:r>
    </w:p>
    <w:p w:rsidR="00120FA7" w:rsidRDefault="00120FA7" w:rsidP="00120FA7">
      <w:pPr>
        <w:shd w:val="clear" w:color="auto" w:fill="FFFFFF"/>
        <w:spacing w:line="290" w:lineRule="atLeast"/>
        <w:jc w:val="both"/>
      </w:pPr>
      <w:bookmarkStart w:id="6" w:name="dst833"/>
      <w:bookmarkEnd w:id="6"/>
      <w:r>
        <w:rPr>
          <w:rStyle w:val="blk"/>
        </w:rPr>
        <w:t xml:space="preserve">3) </w:t>
      </w:r>
      <w:proofErr w:type="gramStart"/>
      <w:r>
        <w:rPr>
          <w:rStyle w:val="blk"/>
        </w:rPr>
        <w:t>имеющее</w:t>
      </w:r>
      <w:proofErr w:type="gramEnd"/>
      <w:r>
        <w:rPr>
          <w:rStyle w:val="blk"/>
        </w:rPr>
        <w:t xml:space="preserve"> непогашенную или неснятую судимость.</w:t>
      </w:r>
    </w:p>
    <w:p w:rsidR="00120FA7" w:rsidRDefault="00120FA7" w:rsidP="00120FA7">
      <w:pPr>
        <w:shd w:val="clear" w:color="auto" w:fill="FFFFFF"/>
        <w:spacing w:line="290" w:lineRule="atLeast"/>
        <w:jc w:val="both"/>
      </w:pPr>
      <w:bookmarkStart w:id="7" w:name="dst834"/>
      <w:bookmarkEnd w:id="7"/>
      <w:r>
        <w:rPr>
          <w:rStyle w:val="blk"/>
        </w:rPr>
        <w:t xml:space="preserve">5. </w:t>
      </w:r>
      <w:r w:rsidR="00962ADF" w:rsidRPr="00E8174D">
        <w:rPr>
          <w:rStyle w:val="blk"/>
        </w:rPr>
        <w:t xml:space="preserve">Срок полномочий старосты сельского населенного пункта </w:t>
      </w:r>
      <w:r w:rsidR="006800C1">
        <w:rPr>
          <w:rStyle w:val="blk"/>
        </w:rPr>
        <w:t xml:space="preserve"> </w:t>
      </w:r>
      <w:r w:rsidR="00962ADF" w:rsidRPr="00E8174D">
        <w:rPr>
          <w:rStyle w:val="blk"/>
        </w:rPr>
        <w:t xml:space="preserve"> составляет пять  лет.</w:t>
      </w:r>
    </w:p>
    <w:p w:rsidR="00120FA7" w:rsidRDefault="00120FA7" w:rsidP="00120FA7">
      <w:pPr>
        <w:shd w:val="clear" w:color="auto" w:fill="FFFFFF"/>
        <w:spacing w:line="290" w:lineRule="atLeast"/>
        <w:ind w:firstLine="540"/>
        <w:jc w:val="both"/>
        <w:rPr>
          <w:rStyle w:val="blk"/>
        </w:rPr>
      </w:pPr>
      <w:bookmarkStart w:id="8" w:name="dst835"/>
      <w:bookmarkEnd w:id="8"/>
      <w:proofErr w:type="gramStart"/>
      <w:r>
        <w:rPr>
          <w:rStyle w:val="blk"/>
        </w:rPr>
        <w:t>Полномочия старосты сельского населенного пункта прекращаются досрочно по решению Совета народных депутатов, в состав которого входит данный сельский населенный пункт, по представлению схода граждан сельского населенного пункта,</w:t>
      </w:r>
      <w:r>
        <w:rPr>
          <w:rStyle w:val="blk"/>
          <w:b/>
          <w:color w:val="FF0000"/>
        </w:rPr>
        <w:t xml:space="preserve"> </w:t>
      </w:r>
      <w:r>
        <w:rPr>
          <w:rStyle w:val="blk"/>
        </w:rPr>
        <w:t>а также в случаях, установленных </w:t>
      </w:r>
      <w:hyperlink r:id="rId8" w:anchor="dst100515" w:history="1">
        <w:r w:rsidRPr="00E8174D">
          <w:rPr>
            <w:rStyle w:val="a5"/>
            <w:color w:val="auto"/>
          </w:rPr>
          <w:t>пунктами 1</w:t>
        </w:r>
      </w:hyperlink>
      <w:r w:rsidRPr="00E8174D">
        <w:rPr>
          <w:rStyle w:val="blk"/>
        </w:rPr>
        <w:t> - </w:t>
      </w:r>
      <w:hyperlink r:id="rId9" w:anchor="dst52" w:history="1">
        <w:r w:rsidRPr="00E8174D">
          <w:rPr>
            <w:rStyle w:val="a5"/>
            <w:color w:val="auto"/>
          </w:rPr>
          <w:t>7 части 10 статьи 40</w:t>
        </w:r>
      </w:hyperlink>
      <w:r>
        <w:rPr>
          <w:rStyle w:val="blk"/>
        </w:rPr>
        <w:t> </w:t>
      </w:r>
      <w:bookmarkStart w:id="9" w:name="dst836"/>
      <w:bookmarkEnd w:id="9"/>
      <w:r>
        <w:t>Федерального закона от 06.10.2003 № 131-ФЗ «Об общих принципах организации местного самоуправления в Российской Федерации»,</w:t>
      </w:r>
      <w:proofErr w:type="gramEnd"/>
    </w:p>
    <w:p w:rsidR="00120FA7" w:rsidRDefault="00120FA7" w:rsidP="00120FA7">
      <w:pPr>
        <w:shd w:val="clear" w:color="auto" w:fill="FFFFFF"/>
        <w:spacing w:line="290" w:lineRule="atLeast"/>
        <w:jc w:val="both"/>
      </w:pPr>
      <w:r>
        <w:rPr>
          <w:rStyle w:val="blk"/>
        </w:rPr>
        <w:t xml:space="preserve"> 6. Староста сельского населенного пункта для решения возложенных на него задач:</w:t>
      </w:r>
    </w:p>
    <w:p w:rsidR="00120FA7" w:rsidRDefault="00120FA7" w:rsidP="00120FA7">
      <w:pPr>
        <w:shd w:val="clear" w:color="auto" w:fill="FFFFFF"/>
        <w:spacing w:line="290" w:lineRule="atLeast"/>
        <w:jc w:val="both"/>
      </w:pPr>
      <w:bookmarkStart w:id="10" w:name="dst837"/>
      <w:bookmarkEnd w:id="10"/>
      <w:r>
        <w:rPr>
          <w:rStyle w:val="blk"/>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20FA7" w:rsidRDefault="00120FA7" w:rsidP="00120FA7">
      <w:pPr>
        <w:shd w:val="clear" w:color="auto" w:fill="FFFFFF"/>
        <w:spacing w:line="290" w:lineRule="atLeast"/>
        <w:jc w:val="both"/>
      </w:pPr>
      <w:bookmarkStart w:id="11" w:name="dst838"/>
      <w:bookmarkEnd w:id="11"/>
      <w:r>
        <w:rPr>
          <w:rStyle w:val="blk"/>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20FA7" w:rsidRDefault="00120FA7" w:rsidP="00120FA7">
      <w:pPr>
        <w:shd w:val="clear" w:color="auto" w:fill="FFFFFF"/>
        <w:spacing w:line="290" w:lineRule="atLeast"/>
        <w:jc w:val="both"/>
      </w:pPr>
      <w:bookmarkStart w:id="12" w:name="dst839"/>
      <w:bookmarkEnd w:id="12"/>
      <w:r>
        <w:rPr>
          <w:rStyle w:val="blk"/>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20FA7" w:rsidRDefault="00120FA7" w:rsidP="00120FA7">
      <w:pPr>
        <w:shd w:val="clear" w:color="auto" w:fill="FFFFFF"/>
        <w:spacing w:line="290" w:lineRule="atLeast"/>
        <w:jc w:val="both"/>
      </w:pPr>
      <w:bookmarkStart w:id="13" w:name="dst840"/>
      <w:bookmarkEnd w:id="13"/>
      <w:r>
        <w:rPr>
          <w:rStyle w:val="blk"/>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20FA7" w:rsidRDefault="00120FA7" w:rsidP="00120FA7">
      <w:pPr>
        <w:shd w:val="clear" w:color="auto" w:fill="FFFFFF"/>
        <w:spacing w:line="290" w:lineRule="atLeast"/>
        <w:jc w:val="both"/>
      </w:pPr>
      <w:bookmarkStart w:id="14" w:name="dst841"/>
      <w:bookmarkEnd w:id="14"/>
      <w:r>
        <w:rPr>
          <w:rStyle w:val="blk"/>
        </w:rPr>
        <w:t>5) осуществляет иные полномочия и права, предусмотренные уставом муниципального образования и (или) нормативным правовым актом Совета народных депутатов  в соответствии с законом субъекта Российской Федерации.</w:t>
      </w:r>
    </w:p>
    <w:p w:rsidR="00120FA7" w:rsidRDefault="00120FA7" w:rsidP="00120FA7">
      <w:pPr>
        <w:shd w:val="clear" w:color="auto" w:fill="FFFFFF"/>
        <w:spacing w:line="290" w:lineRule="atLeast"/>
        <w:jc w:val="both"/>
      </w:pPr>
      <w:bookmarkStart w:id="15" w:name="dst842"/>
      <w:bookmarkEnd w:id="15"/>
      <w:r>
        <w:rPr>
          <w:rStyle w:val="blk"/>
        </w:rPr>
        <w:t xml:space="preserve">7. Гарантии деятельности и иные вопросы статуса старосты </w:t>
      </w:r>
      <w:proofErr w:type="gramStart"/>
      <w:r>
        <w:rPr>
          <w:rStyle w:val="blk"/>
        </w:rPr>
        <w:t xml:space="preserve">( </w:t>
      </w:r>
      <w:proofErr w:type="gramEnd"/>
      <w:r>
        <w:rPr>
          <w:rStyle w:val="blk"/>
        </w:rPr>
        <w:t>старшего) сельского населенного пункта могут устанавливаться  решением Советом народных депутатов муниципального образования в соответствии с законом субъекта Российской Федерации.</w:t>
      </w:r>
    </w:p>
    <w:p w:rsidR="00120FA7" w:rsidRDefault="00120FA7" w:rsidP="00120FA7">
      <w:pPr>
        <w:jc w:val="both"/>
        <w:rPr>
          <w:b/>
        </w:rPr>
      </w:pPr>
    </w:p>
    <w:p w:rsidR="00120FA7" w:rsidRDefault="00120FA7" w:rsidP="00120FA7">
      <w:pPr>
        <w:pStyle w:val="4"/>
        <w:spacing w:before="0" w:beforeAutospacing="0" w:after="0" w:afterAutospacing="0"/>
        <w:rPr>
          <w:b w:val="0"/>
        </w:rPr>
      </w:pPr>
      <w:r>
        <w:rPr>
          <w:b w:val="0"/>
        </w:rPr>
        <w:t>5.Статью 16. Публичные слушания изложить в следующей редакции:</w:t>
      </w:r>
    </w:p>
    <w:p w:rsidR="00120FA7" w:rsidRDefault="00120FA7" w:rsidP="00120FA7">
      <w:pPr>
        <w:pStyle w:val="4"/>
        <w:spacing w:before="0" w:beforeAutospacing="0" w:after="0" w:afterAutospacing="0"/>
      </w:pPr>
      <w:r>
        <w:rPr>
          <w:b w:val="0"/>
        </w:rPr>
        <w:t>«</w:t>
      </w:r>
      <w:r>
        <w:t>Статья 16. Публичные слушания</w:t>
      </w:r>
    </w:p>
    <w:p w:rsidR="00E53E7D" w:rsidRDefault="00E53E7D" w:rsidP="00120FA7">
      <w:pPr>
        <w:pStyle w:val="4"/>
        <w:spacing w:before="0" w:beforeAutospacing="0" w:after="0" w:afterAutospacing="0"/>
      </w:pPr>
    </w:p>
    <w:p w:rsidR="00120FA7" w:rsidRDefault="00120FA7" w:rsidP="00120FA7">
      <w:pPr>
        <w:pStyle w:val="a6"/>
        <w:spacing w:before="0" w:beforeAutospacing="0" w:after="0" w:afterAutospacing="0"/>
        <w:jc w:val="both"/>
      </w:pPr>
      <w:r>
        <w:t>1. Для обсуждения проектов муниципальных правовых актов по вопросам местного значения с участием жителей сельского поселения Советом народных депутатов, главой сельского поселения могут проводиться публичные слушания.</w:t>
      </w:r>
    </w:p>
    <w:p w:rsidR="00120FA7" w:rsidRDefault="00120FA7" w:rsidP="00120FA7">
      <w:pPr>
        <w:pStyle w:val="a6"/>
        <w:spacing w:before="0" w:beforeAutospacing="0" w:after="0" w:afterAutospacing="0"/>
        <w:jc w:val="both"/>
      </w:pPr>
      <w:r>
        <w:t>2. Публичные слушания проводятся по инициативе населения, Совета народных депутатов или главы сельского поселения.</w:t>
      </w:r>
    </w:p>
    <w:p w:rsidR="00120FA7" w:rsidRDefault="00120FA7" w:rsidP="00120FA7">
      <w:pPr>
        <w:pStyle w:val="a6"/>
        <w:spacing w:before="0" w:beforeAutospacing="0" w:after="0" w:afterAutospacing="0"/>
        <w:jc w:val="both"/>
      </w:pPr>
      <w:r>
        <w:t>Публичные слушания, проводимые по инициативе населения или Совета народных депутатов, назначаются Советом народных депутатов, а по инициативе главы сельского поселения – главой сельского поселения.</w:t>
      </w:r>
    </w:p>
    <w:p w:rsidR="00E53E7D" w:rsidRDefault="00E53E7D" w:rsidP="00120FA7">
      <w:pPr>
        <w:pStyle w:val="a6"/>
        <w:spacing w:before="0" w:beforeAutospacing="0" w:after="0" w:afterAutospacing="0"/>
        <w:jc w:val="both"/>
      </w:pPr>
    </w:p>
    <w:p w:rsidR="00E53E7D" w:rsidRDefault="00E53E7D" w:rsidP="00120FA7">
      <w:pPr>
        <w:pStyle w:val="a6"/>
        <w:spacing w:before="0" w:beforeAutospacing="0" w:after="0" w:afterAutospacing="0"/>
        <w:jc w:val="both"/>
      </w:pPr>
    </w:p>
    <w:p w:rsidR="00120FA7" w:rsidRDefault="00120FA7" w:rsidP="00120FA7">
      <w:pPr>
        <w:pStyle w:val="a6"/>
        <w:spacing w:before="0" w:beforeAutospacing="0" w:after="0" w:afterAutospacing="0"/>
        <w:jc w:val="both"/>
      </w:pPr>
      <w:r>
        <w:lastRenderedPageBreak/>
        <w:t>3. На публичные слушания должны выноситься:</w:t>
      </w:r>
    </w:p>
    <w:p w:rsidR="00120FA7" w:rsidRDefault="00120FA7" w:rsidP="00120FA7">
      <w:pPr>
        <w:pStyle w:val="a6"/>
        <w:spacing w:before="0" w:beforeAutospacing="0" w:after="0" w:afterAutospacing="0"/>
        <w:jc w:val="both"/>
      </w:pPr>
      <w:proofErr w:type="gramStart"/>
      <w:r>
        <w:t xml:space="preserve">1) </w:t>
      </w:r>
      <w:r>
        <w:rPr>
          <w:shd w:val="clear" w:color="auto" w:fill="FFFFFF"/>
        </w:rPr>
        <w:t>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anchor="dst0" w:history="1">
        <w:r>
          <w:rPr>
            <w:rStyle w:val="a5"/>
            <w:shd w:val="clear" w:color="auto" w:fill="FFFFFF"/>
          </w:rPr>
          <w:t>Конституции</w:t>
        </w:r>
      </w:hyperlink>
      <w:r>
        <w:rPr>
          <w:u w:val="single"/>
          <w:shd w:val="clear" w:color="auto" w:fill="FFFFFF"/>
        </w:rPr>
        <w:t> </w:t>
      </w:r>
      <w:r>
        <w:rPr>
          <w:shd w:val="clear" w:color="auto" w:fill="FFFFFF"/>
        </w:rPr>
        <w:t>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120FA7" w:rsidRDefault="00120FA7" w:rsidP="00120FA7">
      <w:pPr>
        <w:pStyle w:val="a6"/>
        <w:spacing w:before="0" w:beforeAutospacing="0" w:after="0" w:afterAutospacing="0"/>
        <w:jc w:val="both"/>
      </w:pPr>
      <w:r>
        <w:t>2) проект местного бюджета и отчет о его исполнении;</w:t>
      </w:r>
    </w:p>
    <w:p w:rsidR="00120FA7" w:rsidRDefault="00120FA7" w:rsidP="00120FA7">
      <w:pPr>
        <w:jc w:val="both"/>
        <w:rPr>
          <w:shd w:val="clear" w:color="auto" w:fill="FFFFFF"/>
        </w:rPr>
      </w:pPr>
      <w:r>
        <w:t>3)</w:t>
      </w:r>
      <w:r>
        <w:rPr>
          <w:rFonts w:ascii="Arial" w:hAnsi="Arial" w:cs="Arial"/>
          <w:shd w:val="clear" w:color="auto" w:fill="FFFFFF"/>
        </w:rPr>
        <w:t xml:space="preserve"> </w:t>
      </w:r>
      <w:r>
        <w:rPr>
          <w:shd w:val="clear" w:color="auto" w:fill="FFFFFF"/>
        </w:rPr>
        <w:t>прое</w:t>
      </w:r>
      <w:proofErr w:type="gramStart"/>
      <w:r>
        <w:rPr>
          <w:shd w:val="clear" w:color="auto" w:fill="FFFFFF"/>
        </w:rPr>
        <w:t>кт стр</w:t>
      </w:r>
      <w:proofErr w:type="gramEnd"/>
      <w:r>
        <w:rPr>
          <w:shd w:val="clear" w:color="auto" w:fill="FFFFFF"/>
        </w:rPr>
        <w:t>атегии социально-экономического развития сельского поселения;</w:t>
      </w:r>
    </w:p>
    <w:p w:rsidR="00120FA7" w:rsidRDefault="00120FA7" w:rsidP="00120FA7">
      <w:pPr>
        <w:jc w:val="both"/>
      </w:pPr>
      <w:r>
        <w:t xml:space="preserve">4) вопросы о преобразовании муниципального образования, за исключением случаев, если в соответствии со статьей 13  Федерального закона от 06.10.2003 № 131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t>голосования</w:t>
      </w:r>
      <w:proofErr w:type="gramEnd"/>
      <w:r>
        <w:t xml:space="preserve"> либо на сходах граждан.</w:t>
      </w:r>
    </w:p>
    <w:p w:rsidR="00120FA7" w:rsidRDefault="00120FA7" w:rsidP="00120FA7">
      <w:pPr>
        <w:pStyle w:val="2"/>
      </w:pPr>
      <w:r>
        <w:t>4.</w:t>
      </w:r>
      <w:r>
        <w:rPr>
          <w:rFonts w:ascii="Arial" w:hAnsi="Arial" w:cs="Arial"/>
          <w:shd w:val="clear" w:color="auto" w:fill="FFFFFF"/>
        </w:rPr>
        <w:t xml:space="preserve"> </w:t>
      </w:r>
      <w:proofErr w:type="gramStart"/>
      <w:r>
        <w:rPr>
          <w:shd w:val="clear" w:color="auto" w:fill="FFFFFF"/>
        </w:rPr>
        <w:t>Порядок организации и проведения публичных слушаний по проектам и вопросам, указанным в </w:t>
      </w:r>
      <w:hyperlink r:id="rId11" w:anchor="dst100329" w:history="1">
        <w:r>
          <w:rPr>
            <w:rStyle w:val="a5"/>
            <w:shd w:val="clear" w:color="auto" w:fill="FFFFFF"/>
          </w:rPr>
          <w:t>части 3</w:t>
        </w:r>
      </w:hyperlink>
      <w:r>
        <w:rPr>
          <w:shd w:val="clear" w:color="auto" w:fill="FFFFFF"/>
        </w:rPr>
        <w:t> настоящей статьи,</w:t>
      </w:r>
      <w:r>
        <w:rPr>
          <w:b/>
          <w:color w:val="FF0000"/>
          <w:shd w:val="clear" w:color="auto" w:fill="FFFFFF"/>
        </w:rPr>
        <w:t xml:space="preserve"> </w:t>
      </w:r>
      <w:r>
        <w:rPr>
          <w:shd w:val="clear" w:color="auto" w:fill="FFFFFF"/>
        </w:rPr>
        <w:t>определяется решением сельского Совета народных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w:t>
      </w:r>
      <w:proofErr w:type="gramEnd"/>
      <w:r>
        <w:rPr>
          <w:shd w:val="clear" w:color="auto" w:fill="FFFFFF"/>
        </w:rPr>
        <w:t xml:space="preserve"> мотивированное обоснование принятых решений.</w:t>
      </w:r>
    </w:p>
    <w:p w:rsidR="00120FA7" w:rsidRDefault="00120FA7" w:rsidP="00120FA7">
      <w:pPr>
        <w:jc w:val="both"/>
      </w:pPr>
      <w:r>
        <w:t>5.</w:t>
      </w:r>
      <w:r>
        <w:rPr>
          <w:rFonts w:ascii="Arial" w:hAnsi="Arial" w:cs="Arial"/>
          <w:shd w:val="clear" w:color="auto" w:fill="FFFFFF"/>
        </w:rPr>
        <w:t xml:space="preserve"> </w:t>
      </w:r>
      <w:proofErr w:type="gramStart"/>
      <w:r>
        <w:rPr>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сельского Совета народных депутатов с учетом положений </w:t>
      </w:r>
      <w:hyperlink r:id="rId12" w:anchor="dst2104" w:history="1">
        <w:r>
          <w:rPr>
            <w:rStyle w:val="a5"/>
            <w:shd w:val="clear" w:color="auto" w:fill="FFFFFF"/>
          </w:rPr>
          <w:t>законодательства</w:t>
        </w:r>
      </w:hyperlink>
      <w:r>
        <w:rPr>
          <w:shd w:val="clear" w:color="auto" w:fill="FFFFFF"/>
        </w:rPr>
        <w:t> о градостроительной деятельности.</w:t>
      </w:r>
    </w:p>
    <w:p w:rsidR="00120FA7" w:rsidRDefault="00120FA7" w:rsidP="00120FA7">
      <w:pPr>
        <w:jc w:val="both"/>
        <w:rPr>
          <w:shd w:val="clear" w:color="auto" w:fill="FFFFFF"/>
        </w:rPr>
      </w:pPr>
      <w:r>
        <w:t>6.</w:t>
      </w:r>
      <w:r>
        <w:rPr>
          <w:shd w:val="clear" w:color="auto" w:fill="FFFFFF"/>
        </w:rPr>
        <w:t xml:space="preserve"> В поселении, в котором полномочия сельского Совета народных депутатов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120FA7" w:rsidRDefault="00120FA7" w:rsidP="00120FA7">
      <w:pPr>
        <w:jc w:val="both"/>
        <w:rPr>
          <w:b/>
          <w:color w:val="FF0000"/>
          <w:shd w:val="clear" w:color="auto" w:fill="FFFFFF"/>
        </w:rPr>
      </w:pPr>
    </w:p>
    <w:p w:rsidR="00120FA7" w:rsidRDefault="00120FA7" w:rsidP="00120FA7">
      <w:pPr>
        <w:jc w:val="both"/>
      </w:pPr>
      <w:r>
        <w:t xml:space="preserve">       6. Статью 23. Устава изложить в следующей редакции:</w:t>
      </w:r>
    </w:p>
    <w:p w:rsidR="00120FA7" w:rsidRDefault="00120FA7" w:rsidP="00120FA7">
      <w:pPr>
        <w:jc w:val="both"/>
        <w:rPr>
          <w:b/>
        </w:rPr>
      </w:pPr>
      <w:r>
        <w:rPr>
          <w:b/>
        </w:rPr>
        <w:t>Статья 23. Компетенция Краснорогского  сельского Совета народных депутатов</w:t>
      </w:r>
    </w:p>
    <w:p w:rsidR="00E53E7D" w:rsidRDefault="00E53E7D" w:rsidP="00120FA7">
      <w:pPr>
        <w:jc w:val="both"/>
        <w:rPr>
          <w:b/>
        </w:rPr>
      </w:pPr>
    </w:p>
    <w:p w:rsidR="00120FA7" w:rsidRDefault="00120FA7" w:rsidP="00120FA7">
      <w:pPr>
        <w:jc w:val="both"/>
      </w:pPr>
      <w:r>
        <w:t>1. В исключительной компетенции  Краснорогского Совета народных депутатов находятся:</w:t>
      </w:r>
    </w:p>
    <w:p w:rsidR="00120FA7" w:rsidRDefault="00120FA7" w:rsidP="00120FA7">
      <w:pPr>
        <w:jc w:val="both"/>
      </w:pPr>
      <w:r>
        <w:t>1) принятие устава Краснорогского сельского поселения и внесение в него изменений и дополнений;</w:t>
      </w:r>
    </w:p>
    <w:p w:rsidR="00120FA7" w:rsidRDefault="00120FA7" w:rsidP="00120FA7">
      <w:pPr>
        <w:jc w:val="both"/>
      </w:pPr>
      <w:r>
        <w:t>2) утверждение местного бюджета и отчета о его исполнении;</w:t>
      </w:r>
    </w:p>
    <w:p w:rsidR="00120FA7" w:rsidRDefault="00120FA7" w:rsidP="00120FA7">
      <w:pPr>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E53E7D" w:rsidRDefault="00E53E7D" w:rsidP="00120FA7">
      <w:pPr>
        <w:jc w:val="both"/>
      </w:pPr>
    </w:p>
    <w:p w:rsidR="00E53E7D" w:rsidRDefault="00E53E7D" w:rsidP="00120FA7">
      <w:pPr>
        <w:jc w:val="both"/>
      </w:pPr>
    </w:p>
    <w:p w:rsidR="00120FA7" w:rsidRDefault="00120FA7" w:rsidP="00120FA7">
      <w:pPr>
        <w:jc w:val="both"/>
      </w:pPr>
      <w:r>
        <w:lastRenderedPageBreak/>
        <w:t>4)</w:t>
      </w:r>
      <w:r>
        <w:rPr>
          <w:shd w:val="clear" w:color="auto" w:fill="FFFFFF"/>
        </w:rPr>
        <w:t xml:space="preserve"> утверждение стратегии социально-экономического развития сельского поселения;</w:t>
      </w:r>
    </w:p>
    <w:p w:rsidR="00120FA7" w:rsidRDefault="00120FA7" w:rsidP="00120FA7">
      <w:pPr>
        <w:jc w:val="both"/>
      </w:pPr>
      <w:r>
        <w:t>5) определение порядка управления и распоряжения имуществом, находящимся в муниципальной собственности;</w:t>
      </w:r>
    </w:p>
    <w:p w:rsidR="00120FA7" w:rsidRDefault="00120FA7" w:rsidP="00120FA7">
      <w:pPr>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20FA7" w:rsidRDefault="00120FA7" w:rsidP="00120FA7">
      <w:pPr>
        <w:jc w:val="both"/>
      </w:pPr>
      <w:r>
        <w:t>7) определение порядка участия муниципального образования в организациях межмуниципального сотрудничества;</w:t>
      </w:r>
    </w:p>
    <w:p w:rsidR="00120FA7" w:rsidRDefault="00120FA7" w:rsidP="00120FA7">
      <w:pPr>
        <w:jc w:val="both"/>
      </w:pPr>
      <w:r>
        <w:t>8) определение порядка материально-технического и организационного обеспечения деятельности органов местного самоуправления;</w:t>
      </w:r>
    </w:p>
    <w:p w:rsidR="00120FA7" w:rsidRDefault="00120FA7" w:rsidP="00120FA7">
      <w:pPr>
        <w:jc w:val="both"/>
      </w:pPr>
      <w:r>
        <w:t xml:space="preserve">9)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20FA7" w:rsidRDefault="00120FA7" w:rsidP="00120FA7">
      <w:pPr>
        <w:jc w:val="both"/>
      </w:pPr>
      <w:r>
        <w:t>10) принятие решения об удалении главы сельского поселения в отставку;</w:t>
      </w:r>
    </w:p>
    <w:p w:rsidR="00120FA7" w:rsidRDefault="00120FA7" w:rsidP="00120FA7">
      <w:pPr>
        <w:jc w:val="both"/>
        <w:rPr>
          <w:b/>
          <w:color w:val="FF0000"/>
        </w:rPr>
      </w:pPr>
      <w:r>
        <w:t>11</w:t>
      </w:r>
      <w:r>
        <w:rPr>
          <w:b/>
        </w:rPr>
        <w:t>)</w:t>
      </w:r>
      <w:r>
        <w:rPr>
          <w:rFonts w:ascii="Arial" w:hAnsi="Arial" w:cs="Arial"/>
          <w:b/>
          <w:color w:val="333333"/>
          <w:shd w:val="clear" w:color="auto" w:fill="FFFFFF"/>
        </w:rPr>
        <w:t xml:space="preserve"> </w:t>
      </w:r>
      <w:r>
        <w:rPr>
          <w:shd w:val="clear" w:color="auto" w:fill="FFFFFF"/>
        </w:rPr>
        <w:t>утверждение правил благоустройства территории сельского поселения.</w:t>
      </w:r>
    </w:p>
    <w:p w:rsidR="00120FA7" w:rsidRDefault="00120FA7" w:rsidP="00120FA7">
      <w:pPr>
        <w:jc w:val="both"/>
      </w:pPr>
      <w:r>
        <w:t>2. К полномочиям Совета народных депутатов также относятся:</w:t>
      </w:r>
    </w:p>
    <w:p w:rsidR="00120FA7" w:rsidRDefault="00120FA7" w:rsidP="00120FA7">
      <w:pPr>
        <w:jc w:val="both"/>
      </w:pPr>
      <w:r>
        <w:t>1) утверждение описания и порядка официального использования официальных символов сельского поселения;</w:t>
      </w:r>
    </w:p>
    <w:p w:rsidR="00120FA7" w:rsidRDefault="00120FA7" w:rsidP="00120FA7">
      <w:pPr>
        <w:jc w:val="both"/>
      </w:pPr>
      <w:r>
        <w:t>2) утверждение структуры сельской администрации по представлению главы сельского поселения;</w:t>
      </w:r>
    </w:p>
    <w:p w:rsidR="00120FA7" w:rsidRDefault="00120FA7" w:rsidP="00120FA7">
      <w:pPr>
        <w:jc w:val="both"/>
      </w:pPr>
      <w:r>
        <w:t>3) формирование избирательной комиссии сельского поселения в соответствии с федеральным законодательством и законодательством Брянской области;</w:t>
      </w:r>
    </w:p>
    <w:p w:rsidR="00120FA7" w:rsidRDefault="00120FA7" w:rsidP="00120FA7">
      <w:pPr>
        <w:jc w:val="both"/>
      </w:pPr>
      <w:r>
        <w:t>4) внесение в органы государственной власти Брянской области инициатив, оформленных в виде решений сельского Совета об изменении границ сельского поселения, преобразовании сельского поселения;</w:t>
      </w:r>
    </w:p>
    <w:p w:rsidR="00120FA7" w:rsidRDefault="00120FA7" w:rsidP="00120FA7">
      <w:pPr>
        <w:jc w:val="both"/>
      </w:pPr>
      <w:r>
        <w:t>5) внесение в Брянскую областную Думу проектов законов и иных нормативных правовых актов, в порядке реализации права законодательной инициативы;</w:t>
      </w:r>
    </w:p>
    <w:p w:rsidR="00120FA7" w:rsidRDefault="00120FA7" w:rsidP="00120FA7">
      <w:pPr>
        <w:jc w:val="both"/>
      </w:pPr>
      <w:r>
        <w:t>6) назначение местного референдума и муниципальных выборов;</w:t>
      </w:r>
    </w:p>
    <w:p w:rsidR="00120FA7" w:rsidRDefault="00120FA7" w:rsidP="00120FA7">
      <w:pPr>
        <w:jc w:val="both"/>
      </w:pPr>
      <w:r>
        <w:t>7) назначение и определение порядка проведения публичных слушаний, собраний, конференций и опросов граждан;</w:t>
      </w:r>
    </w:p>
    <w:p w:rsidR="00120FA7" w:rsidRDefault="00120FA7" w:rsidP="00120FA7">
      <w:pPr>
        <w:jc w:val="both"/>
      </w:pPr>
      <w:r>
        <w:t>8) утверждение схемы избирательных округов;</w:t>
      </w:r>
    </w:p>
    <w:p w:rsidR="00120FA7" w:rsidRDefault="00120FA7" w:rsidP="00120FA7">
      <w:pPr>
        <w:jc w:val="both"/>
      </w:pPr>
      <w:r>
        <w:t>9) определение учредителя печатного средства массовой информации для опубликования муниципальных правовых актов, иной официальной информации.</w:t>
      </w:r>
    </w:p>
    <w:p w:rsidR="00120FA7" w:rsidRDefault="00120FA7" w:rsidP="00120FA7">
      <w:pPr>
        <w:jc w:val="both"/>
      </w:pPr>
      <w:r>
        <w:t>3. Совет народных депутатов обладает иными полномочиями, определенными федеральными законами, уставом и законами Брянской области, настоящим уставом.</w:t>
      </w:r>
    </w:p>
    <w:p w:rsidR="00120FA7" w:rsidRDefault="00120FA7" w:rsidP="00120FA7"/>
    <w:p w:rsidR="00120FA7" w:rsidRDefault="00120FA7" w:rsidP="00120FA7">
      <w:pPr>
        <w:jc w:val="both"/>
      </w:pPr>
      <w:r>
        <w:t xml:space="preserve">        7.  Статью 28. Устава изложить в следующей редакции:</w:t>
      </w:r>
    </w:p>
    <w:p w:rsidR="00120FA7" w:rsidRDefault="00120FA7" w:rsidP="00120FA7">
      <w:pPr>
        <w:jc w:val="both"/>
        <w:rPr>
          <w:b/>
        </w:rPr>
      </w:pPr>
      <w:r>
        <w:rPr>
          <w:b/>
        </w:rPr>
        <w:t>Статья 28. Глава сельского поселения</w:t>
      </w:r>
    </w:p>
    <w:p w:rsidR="00120FA7" w:rsidRDefault="00120FA7" w:rsidP="00120FA7">
      <w:pPr>
        <w:jc w:val="both"/>
      </w:pPr>
      <w:r>
        <w:t>1. Глава поселения является высшим должностным лицом поселения и наделяется настоящим уставом собственными полномочиями по решению вопросов местного значения сельского поселения.</w:t>
      </w:r>
    </w:p>
    <w:p w:rsidR="00120FA7" w:rsidRDefault="00120FA7" w:rsidP="00120FA7">
      <w:pPr>
        <w:jc w:val="both"/>
      </w:pPr>
      <w:r>
        <w:t>2. Глава сельского поселения избирается Советом народных депутатов тайным голосованием из числа депутатов на срок полномочий Совета народных депутатов.</w:t>
      </w:r>
    </w:p>
    <w:p w:rsidR="00120FA7" w:rsidRDefault="00120FA7" w:rsidP="00120FA7">
      <w:pPr>
        <w:jc w:val="both"/>
      </w:pPr>
      <w:r>
        <w:t>Глава сельского поселения считается избранным, если за него проголосовало более половины от числа избранных депутатов. Порядок избрания главы сельского поселения определяется Регламентом Совета народных депутатов.</w:t>
      </w:r>
    </w:p>
    <w:p w:rsidR="00120FA7" w:rsidRDefault="00120FA7" w:rsidP="00120FA7">
      <w:pPr>
        <w:jc w:val="both"/>
        <w:rPr>
          <w:b/>
        </w:rPr>
      </w:pPr>
      <w:r>
        <w:t>3. Глава поселения в соответствии с настоящим уставом исполняет полномочия председателя Совета народных депутатов, возглавляет сельскую администрацию и руководит ее деятельностью на принципах единоначалия на постоянной основе.</w:t>
      </w:r>
    </w:p>
    <w:p w:rsidR="00E53E7D" w:rsidRDefault="00120FA7" w:rsidP="00120FA7">
      <w:pPr>
        <w:jc w:val="both"/>
      </w:pPr>
      <w:r>
        <w:t xml:space="preserve">4. Полномочия главы поселения начинаются со дня  его вступления в должность  и </w:t>
      </w:r>
    </w:p>
    <w:p w:rsidR="00E53E7D" w:rsidRDefault="00E53E7D" w:rsidP="00120FA7">
      <w:pPr>
        <w:jc w:val="both"/>
      </w:pPr>
    </w:p>
    <w:p w:rsidR="00E53E7D" w:rsidRDefault="00E53E7D" w:rsidP="00120FA7">
      <w:pPr>
        <w:jc w:val="both"/>
      </w:pPr>
    </w:p>
    <w:p w:rsidR="00120FA7" w:rsidRDefault="00120FA7" w:rsidP="00120FA7">
      <w:pPr>
        <w:jc w:val="both"/>
      </w:pPr>
      <w:r>
        <w:lastRenderedPageBreak/>
        <w:t xml:space="preserve">прекращаются  в день вступления  в должность  вновь избранного главы поселения. </w:t>
      </w:r>
    </w:p>
    <w:p w:rsidR="00120FA7" w:rsidRDefault="00120FA7" w:rsidP="00120FA7">
      <w:pPr>
        <w:jc w:val="both"/>
      </w:pPr>
      <w:r>
        <w:t xml:space="preserve">5. </w:t>
      </w:r>
      <w:proofErr w:type="gramStart"/>
      <w:r>
        <w:t>Осуществляющий</w:t>
      </w:r>
      <w:proofErr w:type="gramEnd"/>
      <w:r>
        <w:t xml:space="preserve"> свои полномочия на постоянной основе глава поселения не вправе:</w:t>
      </w:r>
    </w:p>
    <w:p w:rsidR="00120FA7" w:rsidRDefault="00120FA7" w:rsidP="00120FA7">
      <w:pPr>
        <w:jc w:val="both"/>
        <w:rPr>
          <w:b/>
          <w:color w:val="FF0000"/>
          <w:highlight w:val="yellow"/>
        </w:rPr>
      </w:pPr>
      <w:proofErr w:type="gramStart"/>
      <w:r>
        <w:t>1</w:t>
      </w:r>
      <w:r>
        <w:rPr>
          <w:b/>
        </w:rPr>
        <w:t xml:space="preserve">) </w:t>
      </w:r>
      <w:r>
        <w:rPr>
          <w:shd w:val="clear" w:color="auto" w:fill="FFFFFF"/>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r w:rsidRPr="009902A7">
        <w:rPr>
          <w:shd w:val="clear" w:color="auto" w:fill="FFFFFF"/>
        </w:rPr>
        <w:t>кроме участия</w:t>
      </w:r>
      <w:proofErr w:type="gramEnd"/>
      <w:r w:rsidRPr="009902A7">
        <w:rPr>
          <w:shd w:val="clear" w:color="auto" w:fill="FFFFFF"/>
        </w:rPr>
        <w:t xml:space="preserve"> на безвозмездной основе в деятельности коллегионального органа организации на основании акта Президента Российской Федерации или Правительства Российской Федерации; </w:t>
      </w:r>
      <w:proofErr w:type="gramStart"/>
      <w:r w:rsidRPr="009902A7">
        <w:rPr>
          <w:shd w:val="clear" w:color="auto" w:fill="FFFFFF"/>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соответствие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120FA7" w:rsidRDefault="00120FA7" w:rsidP="00120FA7">
      <w:pPr>
        <w:jc w:val="both"/>
      </w:pPr>
      <w: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20FA7" w:rsidRDefault="00120FA7" w:rsidP="00120FA7">
      <w:pPr>
        <w:jc w:val="both"/>
      </w:pPr>
      <w: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0FA7" w:rsidRDefault="00120FA7" w:rsidP="00120FA7">
      <w:pPr>
        <w:jc w:val="both"/>
      </w:pPr>
      <w:r>
        <w:t xml:space="preserve">6. Глава сельского поселения, </w:t>
      </w:r>
      <w:proofErr w:type="gramStart"/>
      <w:r>
        <w:t>осуществляющий</w:t>
      </w:r>
      <w:proofErr w:type="gramEnd"/>
      <w:r>
        <w:t xml:space="preserve">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20FA7" w:rsidRDefault="00120FA7" w:rsidP="00120FA7"/>
    <w:p w:rsidR="00120FA7" w:rsidRDefault="00120FA7" w:rsidP="00120FA7">
      <w:pPr>
        <w:jc w:val="both"/>
      </w:pPr>
      <w:r>
        <w:tab/>
        <w:t>8. Статью 29. Устава изложить в следующей редакции:</w:t>
      </w:r>
    </w:p>
    <w:p w:rsidR="00120FA7" w:rsidRDefault="00120FA7" w:rsidP="00120FA7">
      <w:pPr>
        <w:jc w:val="both"/>
        <w:rPr>
          <w:b/>
        </w:rPr>
      </w:pPr>
      <w:r>
        <w:rPr>
          <w:b/>
        </w:rPr>
        <w:t>Статья 29. Полномочия главы сельского поселения.</w:t>
      </w:r>
    </w:p>
    <w:p w:rsidR="00120FA7" w:rsidRDefault="00120FA7" w:rsidP="00120FA7">
      <w:pPr>
        <w:jc w:val="both"/>
      </w:pPr>
      <w:r>
        <w:t>1. Глава сельского поселения в сфере организации деятельности Совета народных депутатов осуществляет следующие полномочия:</w:t>
      </w:r>
    </w:p>
    <w:p w:rsidR="00120FA7" w:rsidRDefault="00120FA7" w:rsidP="00120FA7">
      <w:pPr>
        <w:jc w:val="both"/>
      </w:pPr>
      <w: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120FA7" w:rsidRDefault="00120FA7" w:rsidP="00120FA7">
      <w:pPr>
        <w:jc w:val="both"/>
      </w:pPr>
      <w:r>
        <w:t>2) подписывает и обнародует в порядке, установленном настоящим уставом, нормативные правовые акты, принятые Советом народных депутатов;</w:t>
      </w:r>
    </w:p>
    <w:p w:rsidR="00120FA7" w:rsidRDefault="00120FA7" w:rsidP="00120FA7">
      <w:pPr>
        <w:jc w:val="both"/>
      </w:pPr>
      <w:r>
        <w:t>3) издает в пределах своих полномочий правовые акты;</w:t>
      </w:r>
    </w:p>
    <w:p w:rsidR="00120FA7" w:rsidRDefault="00120FA7" w:rsidP="00120FA7">
      <w:pPr>
        <w:jc w:val="both"/>
      </w:pPr>
      <w:r>
        <w:t>4) вносит на рассмотрение в Совет народных депутатов проекты муниципальных нормативных правовых актов;</w:t>
      </w:r>
    </w:p>
    <w:p w:rsidR="00120FA7" w:rsidRDefault="00120FA7" w:rsidP="00120FA7">
      <w:pPr>
        <w:jc w:val="both"/>
      </w:pPr>
      <w:r>
        <w:t>5) вправе требовать созыва внеочередного заседания Совета народных депутатов;</w:t>
      </w:r>
    </w:p>
    <w:p w:rsidR="00120FA7" w:rsidRDefault="00120FA7" w:rsidP="00120FA7">
      <w:pPr>
        <w:jc w:val="both"/>
      </w:pPr>
      <w:r>
        <w:t>6) предлагает вопросы в повестку дня заседаний Совета народных депутатов;</w:t>
      </w:r>
    </w:p>
    <w:p w:rsidR="00E53E7D" w:rsidRDefault="00120FA7" w:rsidP="00120FA7">
      <w:pPr>
        <w:jc w:val="both"/>
      </w:pPr>
      <w:r>
        <w:t xml:space="preserve">7) представляет на утверждение Совета народных депутатов планы и программы </w:t>
      </w:r>
    </w:p>
    <w:p w:rsidR="00E53E7D" w:rsidRDefault="00E53E7D" w:rsidP="00120FA7">
      <w:pPr>
        <w:jc w:val="both"/>
      </w:pPr>
    </w:p>
    <w:p w:rsidR="00E53E7D" w:rsidRDefault="00E53E7D" w:rsidP="00120FA7">
      <w:pPr>
        <w:jc w:val="both"/>
      </w:pPr>
    </w:p>
    <w:p w:rsidR="00120FA7" w:rsidRDefault="00120FA7" w:rsidP="00120FA7">
      <w:pPr>
        <w:jc w:val="both"/>
      </w:pPr>
      <w:r>
        <w:lastRenderedPageBreak/>
        <w:t>социально-экономического развития сельского поселения, отчеты об их исполнении;</w:t>
      </w:r>
    </w:p>
    <w:p w:rsidR="00120FA7" w:rsidRDefault="00120FA7" w:rsidP="00120FA7">
      <w:pPr>
        <w:jc w:val="both"/>
      </w:pPr>
      <w:r>
        <w:t>8) заключает договоры и соглашения в рамках межмуниципального сотрудничества в пределах своих полномочий;</w:t>
      </w:r>
    </w:p>
    <w:p w:rsidR="00120FA7" w:rsidRDefault="00120FA7" w:rsidP="00120FA7">
      <w:pPr>
        <w:jc w:val="both"/>
      </w:pPr>
      <w:r>
        <w:t>9) осуществляет руководство по подготовке заседаний Совета народных депутатов и вопросов, выносимых на рассмотрение Совета народных депутатов;</w:t>
      </w:r>
    </w:p>
    <w:p w:rsidR="00120FA7" w:rsidRDefault="00120FA7" w:rsidP="00120FA7">
      <w:pPr>
        <w:jc w:val="both"/>
      </w:pPr>
      <w:r>
        <w:t>10) созывает заседания Совета народных депутатов, доводит до сведения депутатов время и место их проведения, а также проект повестки дня;</w:t>
      </w:r>
    </w:p>
    <w:p w:rsidR="00120FA7" w:rsidRDefault="00120FA7" w:rsidP="00120FA7">
      <w:pPr>
        <w:jc w:val="both"/>
      </w:pPr>
      <w:r>
        <w:t>11) ведет в соответствии с порядком, установленным правовыми актами Совета народных депутатов, заседания Совета народных депутатов;</w:t>
      </w:r>
    </w:p>
    <w:p w:rsidR="00120FA7" w:rsidRDefault="00120FA7" w:rsidP="00120FA7">
      <w:pPr>
        <w:jc w:val="both"/>
      </w:pPr>
      <w:r>
        <w:t>12) осуществляет общее руководство работой аппарата Совета народных депутатов;</w:t>
      </w:r>
    </w:p>
    <w:p w:rsidR="00120FA7" w:rsidRDefault="00120FA7" w:rsidP="00120FA7">
      <w:pPr>
        <w:jc w:val="both"/>
      </w:pPr>
      <w:r>
        <w:t>13) оказывает содействие депутатам в осуществлении ими своих полномочий, организует обеспечение их необходимой информацией;</w:t>
      </w:r>
    </w:p>
    <w:p w:rsidR="00120FA7" w:rsidRDefault="00120FA7" w:rsidP="00120FA7">
      <w:pPr>
        <w:jc w:val="both"/>
      </w:pPr>
      <w:r>
        <w:t>14) принимает меры по обеспечению гласности и учету общественного мнения в работе Совета народных депутатов;</w:t>
      </w:r>
    </w:p>
    <w:p w:rsidR="00120FA7" w:rsidRDefault="00120FA7" w:rsidP="00120FA7">
      <w:pPr>
        <w:jc w:val="both"/>
      </w:pPr>
      <w:r>
        <w:t>15) подписывает протоколы заседаний и иные документы Совета народных депутатов;</w:t>
      </w:r>
    </w:p>
    <w:p w:rsidR="00120FA7" w:rsidRDefault="00120FA7" w:rsidP="00120FA7">
      <w:pPr>
        <w:jc w:val="both"/>
      </w:pPr>
      <w:r>
        <w:t>16) организует в Совете народных депутатов прием граждан, рассмотрение их обращений или предложений;</w:t>
      </w:r>
    </w:p>
    <w:p w:rsidR="00120FA7" w:rsidRDefault="00120FA7" w:rsidP="00120FA7">
      <w:pPr>
        <w:jc w:val="both"/>
      </w:pPr>
      <w:r>
        <w:t>17) в соответствии с законодательством о труде пользуется правом найма и увольнения работников аппарата Совета народных депутатов, налагает дисциплинарные взыскания на работников аппарата, решает вопросы об их поощрении;</w:t>
      </w:r>
    </w:p>
    <w:p w:rsidR="00120FA7" w:rsidRDefault="00120FA7" w:rsidP="00120FA7">
      <w:pPr>
        <w:jc w:val="both"/>
      </w:pPr>
      <w:r>
        <w:t>18) координирует деятельность комиссий Совета народных депутатов и депутатских групп;</w:t>
      </w:r>
    </w:p>
    <w:p w:rsidR="00120FA7" w:rsidRDefault="00120FA7" w:rsidP="00120FA7">
      <w:pPr>
        <w:jc w:val="both"/>
      </w:pPr>
      <w:r>
        <w:t>19) открывает и закрывает расчетные счета Совета народных депутатов в банках;</w:t>
      </w:r>
    </w:p>
    <w:p w:rsidR="00120FA7" w:rsidRDefault="00120FA7" w:rsidP="00120FA7">
      <w:pPr>
        <w:jc w:val="both"/>
      </w:pPr>
      <w:r>
        <w:t>20) является распорядителем бюджетных средств по расходам, предусмотренным отдельной строкой в местном бюджете поселения на подготовку и проведение заседаний Совета народных депутатов, работу аппарата и его содержание, и по другим расходам, связанным с деятельностью Совета народных депутатов.</w:t>
      </w:r>
    </w:p>
    <w:p w:rsidR="00120FA7" w:rsidRDefault="00120FA7" w:rsidP="00120FA7">
      <w:pPr>
        <w:jc w:val="both"/>
      </w:pPr>
      <w:r>
        <w:t>2. В сфере осуществления исполнительно-распорядительной деятельности глава сельского поселения:</w:t>
      </w:r>
    </w:p>
    <w:p w:rsidR="00120FA7" w:rsidRDefault="00120FA7" w:rsidP="00120FA7">
      <w:pPr>
        <w:jc w:val="both"/>
      </w:pPr>
      <w:r>
        <w:t>1) осуществляет общее руководство деятельностью сельской администрации, ее структурных подразделений по решению вопросов, отнесенных к компетенции сельской администрации;</w:t>
      </w:r>
    </w:p>
    <w:p w:rsidR="00120FA7" w:rsidRDefault="00120FA7" w:rsidP="00120FA7">
      <w:pPr>
        <w:jc w:val="both"/>
      </w:pPr>
      <w:r>
        <w:t>2) заключает от имени сельской администрации договоры в пределах своей компетенции;</w:t>
      </w:r>
    </w:p>
    <w:p w:rsidR="00120FA7" w:rsidRDefault="00120FA7" w:rsidP="00120FA7">
      <w:pPr>
        <w:jc w:val="both"/>
      </w:pPr>
      <w:r>
        <w:t xml:space="preserve">3) разрабатывает и представляет на утверждение Совета народных депутатов структуру сельской администрации, формирует штат сельской администрации в </w:t>
      </w:r>
      <w:proofErr w:type="gramStart"/>
      <w:r>
        <w:t>пределах</w:t>
      </w:r>
      <w:proofErr w:type="gramEnd"/>
      <w:r>
        <w:t xml:space="preserve"> утвержденных в бюджете средств на содержание сельской администрации;</w:t>
      </w:r>
    </w:p>
    <w:p w:rsidR="00120FA7" w:rsidRDefault="00120FA7" w:rsidP="00120FA7">
      <w:pPr>
        <w:jc w:val="both"/>
      </w:pPr>
      <w:r>
        <w:t>4) утверждает положения о структурных подразделениях сельской администрации, не наделенными правами юридического лица;</w:t>
      </w:r>
    </w:p>
    <w:p w:rsidR="00120FA7" w:rsidRDefault="00120FA7" w:rsidP="00120FA7">
      <w:pPr>
        <w:jc w:val="both"/>
      </w:pPr>
      <w:r>
        <w:t>5) осуществляет функции распорядителя бюджетных средств, при исполнении местного бюджета;</w:t>
      </w:r>
    </w:p>
    <w:p w:rsidR="00120FA7" w:rsidRDefault="00120FA7" w:rsidP="00120FA7">
      <w:pPr>
        <w:jc w:val="both"/>
      </w:pPr>
      <w:r>
        <w:t>6) разрабатывает и вносит в Совет народных депутатов на утверждение проект бюджета сельского поселения (местного бюджета), планы и программы социально-экономического развития сельского поселения, а также отчеты об их исполнении;</w:t>
      </w:r>
    </w:p>
    <w:p w:rsidR="00120FA7" w:rsidRDefault="00120FA7" w:rsidP="00120FA7">
      <w:pPr>
        <w:jc w:val="both"/>
      </w:pPr>
      <w:r>
        <w:t>7) назначает на должность и освобождает от должности заместителей главы администрации (главы поселения), руководителей структурных подразделений сельской администрации, а также решает вопросы применения к ним мер поощрения и мер дисциплинарной ответственности;</w:t>
      </w:r>
    </w:p>
    <w:p w:rsidR="00E53E7D" w:rsidRDefault="00120FA7" w:rsidP="00120FA7">
      <w:pPr>
        <w:jc w:val="both"/>
      </w:pPr>
      <w:r>
        <w:t xml:space="preserve">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p>
    <w:p w:rsidR="00E53E7D" w:rsidRDefault="00E53E7D" w:rsidP="00120FA7">
      <w:pPr>
        <w:jc w:val="both"/>
      </w:pPr>
    </w:p>
    <w:p w:rsidR="00E53E7D" w:rsidRDefault="00E53E7D" w:rsidP="00120FA7">
      <w:pPr>
        <w:jc w:val="both"/>
      </w:pPr>
    </w:p>
    <w:p w:rsidR="00120FA7" w:rsidRDefault="00120FA7" w:rsidP="00120FA7">
      <w:pPr>
        <w:jc w:val="both"/>
      </w:pPr>
      <w:r>
        <w:lastRenderedPageBreak/>
        <w:t>Брянской области;</w:t>
      </w:r>
    </w:p>
    <w:p w:rsidR="00120FA7" w:rsidRDefault="00120FA7" w:rsidP="00120FA7">
      <w:pPr>
        <w:jc w:val="both"/>
      </w:pPr>
      <w:r>
        <w:t xml:space="preserve">9) осуществляет иные полномочия в соответствии с федеральными законами, законами Брянской области, настоящим уставом. </w:t>
      </w:r>
    </w:p>
    <w:p w:rsidR="00120FA7" w:rsidRDefault="00120FA7" w:rsidP="00120FA7">
      <w:pPr>
        <w:jc w:val="both"/>
      </w:pPr>
      <w:r>
        <w:t>3. Глава поселения в пределах своих полномочий издает постановления и распоряжения, которые вступают в силу с момента их подписания, если иной порядок не установлен действующим законодательством, настоящим уставом, самим муниципальным правовым актом.</w:t>
      </w:r>
    </w:p>
    <w:p w:rsidR="00120FA7" w:rsidRDefault="00120FA7" w:rsidP="00120FA7">
      <w:pPr>
        <w:jc w:val="both"/>
      </w:pPr>
      <w:r>
        <w:t>4. Глава поселения несет ответственность за деятельность сельской администрации, структурных подразделений.</w:t>
      </w:r>
    </w:p>
    <w:p w:rsidR="00120FA7" w:rsidRDefault="00120FA7" w:rsidP="00120FA7">
      <w:pPr>
        <w:jc w:val="both"/>
      </w:pPr>
      <w:r>
        <w:t xml:space="preserve">5. Глава поселения </w:t>
      </w:r>
      <w:proofErr w:type="gramStart"/>
      <w:r>
        <w:t>подконтролен</w:t>
      </w:r>
      <w:proofErr w:type="gramEnd"/>
      <w:r>
        <w:t xml:space="preserve"> и подотчетен населению и Совету народных депутатов.</w:t>
      </w:r>
    </w:p>
    <w:p w:rsidR="00120FA7" w:rsidRDefault="00120FA7" w:rsidP="00120FA7">
      <w:pPr>
        <w:jc w:val="both"/>
      </w:pPr>
      <w:r>
        <w:t>6. Глава сельского поселения представляет Совету народных депутатов ежегодные отчеты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w:t>
      </w:r>
    </w:p>
    <w:p w:rsidR="00120FA7" w:rsidRDefault="00120FA7" w:rsidP="00120FA7">
      <w:pPr>
        <w:jc w:val="both"/>
        <w:rPr>
          <w:shd w:val="clear" w:color="auto" w:fill="FFFFFF"/>
        </w:rPr>
      </w:pPr>
      <w:r>
        <w:t xml:space="preserve">7. </w:t>
      </w:r>
      <w:r>
        <w:rPr>
          <w:shd w:val="clear" w:color="auto" w:fill="FFFFFF"/>
        </w:rPr>
        <w:t> </w:t>
      </w:r>
      <w:proofErr w:type="gramStart"/>
      <w:r>
        <w:rPr>
          <w:shd w:val="clear" w:color="auto" w:fill="FFFFFF"/>
        </w:rPr>
        <w:t>Глава сельского поселения должен соблюдать ограничения, запреты, исполнять обязанности, которые установлены Федеральным </w:t>
      </w:r>
      <w:hyperlink r:id="rId13" w:anchor="dst0" w:history="1">
        <w:r>
          <w:rPr>
            <w:rStyle w:val="a5"/>
            <w:shd w:val="clear" w:color="auto" w:fill="FFFFFF"/>
          </w:rPr>
          <w:t>законом</w:t>
        </w:r>
      </w:hyperlink>
      <w:r>
        <w:rPr>
          <w:shd w:val="clear" w:color="auto" w:fill="FFFFFF"/>
        </w:rPr>
        <w:t> от 25 декабря 2008 года N 273-ФЗ "О противодействии коррупции", Федеральным </w:t>
      </w:r>
      <w:hyperlink r:id="rId14" w:anchor="dst0" w:history="1">
        <w:r>
          <w:rPr>
            <w:rStyle w:val="a5"/>
            <w:shd w:val="clear" w:color="auto" w:fill="FFFFFF"/>
          </w:rPr>
          <w:t>законом</w:t>
        </w:r>
      </w:hyperlink>
      <w:r>
        <w:rPr>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 w:anchor="dst0" w:history="1">
        <w:r>
          <w:rPr>
            <w:rStyle w:val="a5"/>
            <w:shd w:val="clear" w:color="auto" w:fill="FFFFFF"/>
          </w:rPr>
          <w:t>законом</w:t>
        </w:r>
      </w:hyperlink>
      <w:r>
        <w:rPr>
          <w:shd w:val="clear" w:color="auto" w:fill="FFFFFF"/>
        </w:rPr>
        <w:t> от 7 мая 2013 года N 79-ФЗ "О запрете отдельным категориям лиц</w:t>
      </w:r>
      <w:proofErr w:type="gramEnd"/>
      <w:r>
        <w:rPr>
          <w:shd w:val="clear" w:color="auto" w:fill="FFFFFF"/>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0FA7" w:rsidRDefault="00120FA7" w:rsidP="00120FA7">
      <w:pPr>
        <w:jc w:val="both"/>
        <w:rPr>
          <w:color w:val="FF0000"/>
          <w:shd w:val="clear" w:color="auto" w:fill="FFFFFF"/>
        </w:rPr>
      </w:pPr>
    </w:p>
    <w:p w:rsidR="00120FA7" w:rsidRDefault="00120FA7" w:rsidP="00120FA7">
      <w:pPr>
        <w:jc w:val="both"/>
      </w:pPr>
      <w:r>
        <w:rPr>
          <w:shd w:val="clear" w:color="auto" w:fill="FFFFFF"/>
        </w:rPr>
        <w:t>9</w:t>
      </w:r>
      <w:r>
        <w:rPr>
          <w:color w:val="FF0000"/>
          <w:shd w:val="clear" w:color="auto" w:fill="FFFFFF"/>
        </w:rPr>
        <w:t>.</w:t>
      </w:r>
      <w:r>
        <w:t xml:space="preserve"> Статью 29. Устава изложить в следующей редакции:</w:t>
      </w:r>
    </w:p>
    <w:p w:rsidR="00120FA7" w:rsidRDefault="00120FA7" w:rsidP="00120FA7">
      <w:pPr>
        <w:rPr>
          <w:b/>
        </w:rPr>
      </w:pPr>
      <w:r>
        <w:rPr>
          <w:b/>
        </w:rPr>
        <w:t>Статья 41. Муниципальные правовые акты</w:t>
      </w:r>
    </w:p>
    <w:p w:rsidR="00120FA7" w:rsidRDefault="00120FA7" w:rsidP="00120FA7">
      <w:pPr>
        <w:jc w:val="both"/>
      </w:pPr>
      <w:r>
        <w:t>1.  По вопросам местного значения население сельского поселения непосредственно, органы местного самоуправления и должностные лица местного самоуправления принимают муниципальные правовые акты.</w:t>
      </w:r>
    </w:p>
    <w:p w:rsidR="00120FA7" w:rsidRDefault="00120FA7" w:rsidP="00120FA7">
      <w:pPr>
        <w:jc w:val="both"/>
      </w:pPr>
      <w:r>
        <w:t>2.  По вопросам осуществления отдельных государственных полномочий, переданных органам местного самоуправления сельского поселения федеральными законами и законами Брянской области, принимаются муниципальные правовые акты на основании и во исполнение положений, установленных соответствующими федеральными законами и (или) законами Брянской области.</w:t>
      </w:r>
    </w:p>
    <w:p w:rsidR="00120FA7" w:rsidRDefault="00120FA7" w:rsidP="00120FA7">
      <w:pPr>
        <w:jc w:val="both"/>
      </w:pPr>
      <w:r>
        <w:t>3. В систему муниципальных правовых актов входят:</w:t>
      </w:r>
    </w:p>
    <w:p w:rsidR="00120FA7" w:rsidRDefault="00120FA7" w:rsidP="00120FA7">
      <w:pPr>
        <w:jc w:val="both"/>
      </w:pPr>
      <w:r>
        <w:t>1) Устав Краснорогского сельского поселения, правовые акты, принятые на местном референдуме;</w:t>
      </w:r>
    </w:p>
    <w:p w:rsidR="00120FA7" w:rsidRDefault="00120FA7" w:rsidP="00120FA7">
      <w:pPr>
        <w:jc w:val="both"/>
      </w:pPr>
      <w:r>
        <w:t>2) нормативные и иные правовые акты Совета народных депутатов;</w:t>
      </w:r>
    </w:p>
    <w:p w:rsidR="00120FA7" w:rsidRDefault="00120FA7" w:rsidP="00120FA7">
      <w:pPr>
        <w:jc w:val="both"/>
      </w:pPr>
      <w:r>
        <w:t>3) правовые акты главы сельского поселения, сельской администрации и иных органов местного самоуправления и должностных лиц местного самоуправления, предусмотренных настоящим уставом.</w:t>
      </w:r>
    </w:p>
    <w:p w:rsidR="00120FA7" w:rsidRDefault="00120FA7" w:rsidP="00120FA7">
      <w:pPr>
        <w:jc w:val="both"/>
      </w:pPr>
      <w:r>
        <w:t>4. Иные должностные лица местного самоуправления издают распоряжения и приказы по вопросам, отнесенным к их полномочиям настоящим уставом.</w:t>
      </w:r>
    </w:p>
    <w:p w:rsidR="00120FA7" w:rsidRDefault="00120FA7" w:rsidP="00120FA7">
      <w:pPr>
        <w:jc w:val="both"/>
      </w:pPr>
      <w:r>
        <w:t>5.  Устав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 Иные муниципальные правовые акты не должны противоречить настоящему уставу и правовым актам, принятым на местном референдуме.</w:t>
      </w:r>
    </w:p>
    <w:p w:rsidR="00E53E7D" w:rsidRDefault="00120FA7" w:rsidP="00120FA7">
      <w:pPr>
        <w:jc w:val="both"/>
      </w:pPr>
      <w:r>
        <w:t xml:space="preserve">6. Право внесения проектов муниципальных правовых актов принадлежит депутатам Совета народных депутатов, главе сельского поселения, органам территориального </w:t>
      </w:r>
    </w:p>
    <w:p w:rsidR="00E53E7D" w:rsidRDefault="00E53E7D" w:rsidP="00120FA7">
      <w:pPr>
        <w:jc w:val="both"/>
      </w:pPr>
    </w:p>
    <w:p w:rsidR="00E53E7D" w:rsidRDefault="00E53E7D" w:rsidP="00120FA7">
      <w:pPr>
        <w:jc w:val="both"/>
      </w:pPr>
    </w:p>
    <w:p w:rsidR="00120FA7" w:rsidRDefault="00120FA7" w:rsidP="00120FA7">
      <w:pPr>
        <w:jc w:val="both"/>
      </w:pPr>
      <w:r>
        <w:lastRenderedPageBreak/>
        <w:t>общественного самоуправления, инициативным группам граждан, органам прокуратуры.</w:t>
      </w:r>
    </w:p>
    <w:p w:rsidR="00120FA7" w:rsidRDefault="00120FA7" w:rsidP="00120FA7">
      <w:pPr>
        <w:jc w:val="both"/>
      </w:pPr>
      <w: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20FA7" w:rsidRDefault="00120FA7" w:rsidP="00120FA7">
      <w:pPr>
        <w:jc w:val="both"/>
      </w:pPr>
      <w:r>
        <w:t>7.  Обнародование муниципальных правовых актов осуществляется посредством издания Советом народных депутатов в количестве 5-ти экземпляров периодических информационных бюллетеней (сборников) путем их размещения в общедоступных местах на территории сельского поселения. Нормативным правовым актом Совета народных депутатов определяются лица, ответственные за своевременность и достоверность обнародования информации, устанавливаются сроки обновления информации, определяются другие гарантии доступности каждому жителю сельского поселения муниципальных документов, содержащих положения, затрагивающие его права, свободы и обязанности. Нормативный правовой акт, принятый Краснорогским сельским Советом народных депутатов, направляется главе Краснорогского сельского поселения для подписания и обнародования в течение 10 дней.</w:t>
      </w:r>
    </w:p>
    <w:p w:rsidR="00120FA7" w:rsidRDefault="00120FA7" w:rsidP="00120FA7">
      <w:pPr>
        <w:jc w:val="both"/>
      </w:pPr>
      <w:r>
        <w:t>Принятое на местном референдуме решение, подлежит обнародованию избирательной комиссией Краснорогского сельского поселения не позднее чем через 10 дней после определения результатов референдума. Если на референдуме был принят нормативный правовой акт, то его текст официально публикуется одновременно с результатами референдума.</w:t>
      </w:r>
    </w:p>
    <w:p w:rsidR="00120FA7" w:rsidRDefault="00120FA7" w:rsidP="00120FA7">
      <w:pPr>
        <w:jc w:val="both"/>
      </w:pPr>
      <w:r>
        <w:t>8. Муниципальные правовые акты, принятые органами местного самоуправления, подлежат обязательному исполнению на всей территории сельского поселения.</w:t>
      </w:r>
    </w:p>
    <w:p w:rsidR="00120FA7" w:rsidRDefault="00120FA7" w:rsidP="00120FA7">
      <w:pPr>
        <w:jc w:val="both"/>
      </w:pPr>
      <w:r>
        <w:t>За неисполнение указанных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сельского поселения несут ответственность в соответствии с федеральными законами и законами Брянской области.</w:t>
      </w:r>
    </w:p>
    <w:p w:rsidR="00120FA7" w:rsidRDefault="00120FA7" w:rsidP="00120FA7">
      <w:pPr>
        <w:jc w:val="both"/>
        <w:rPr>
          <w:b/>
        </w:rPr>
      </w:pPr>
      <w:r>
        <w:t>9.  Муниципальные правовые акты вступают в силу в соответствии с настоящим Уставом    непосредственно после их принятия, либо подписания или в срок, установленный этими правовыми актами.</w:t>
      </w:r>
    </w:p>
    <w:p w:rsidR="00120FA7" w:rsidRDefault="00120FA7" w:rsidP="00120FA7">
      <w:pPr>
        <w:spacing w:line="280" w:lineRule="exact"/>
        <w:jc w:val="both"/>
      </w:pPr>
      <w:r>
        <w:t>10</w:t>
      </w:r>
      <w:r>
        <w:rPr>
          <w:b/>
        </w:rPr>
        <w:t xml:space="preserve">. </w:t>
      </w:r>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20FA7" w:rsidRDefault="00120FA7" w:rsidP="00120FA7">
      <w:pPr>
        <w:spacing w:line="280" w:lineRule="exact"/>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120FA7" w:rsidRDefault="00120FA7" w:rsidP="00120FA7">
      <w:pPr>
        <w:jc w:val="both"/>
      </w:pPr>
      <w:r>
        <w:t>11.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Брянской области и настоящему уставу.</w:t>
      </w:r>
    </w:p>
    <w:p w:rsidR="00E53E7D" w:rsidRDefault="00120FA7" w:rsidP="00120FA7">
      <w:pPr>
        <w:jc w:val="both"/>
      </w:pPr>
      <w:r>
        <w:t xml:space="preserve"> 12. </w:t>
      </w:r>
      <w:proofErr w:type="gramStart"/>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t xml:space="preserve"> муниципального </w:t>
      </w:r>
    </w:p>
    <w:p w:rsidR="00E53E7D" w:rsidRDefault="00E53E7D" w:rsidP="00120FA7">
      <w:pPr>
        <w:jc w:val="both"/>
      </w:pPr>
    </w:p>
    <w:p w:rsidR="00E53E7D" w:rsidRDefault="00E53E7D" w:rsidP="00120FA7">
      <w:pPr>
        <w:jc w:val="both"/>
      </w:pPr>
    </w:p>
    <w:p w:rsidR="00120FA7" w:rsidRDefault="00120FA7" w:rsidP="00120FA7">
      <w:pPr>
        <w:jc w:val="both"/>
      </w:pPr>
      <w:r>
        <w:lastRenderedPageBreak/>
        <w:t>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Брянской области, - уполномоченным органом государственной власти Российской Федерации (уполномоченным органом государственной власти Брянской области);</w:t>
      </w:r>
    </w:p>
    <w:p w:rsidR="00120FA7" w:rsidRDefault="00120FA7" w:rsidP="00120FA7">
      <w:pPr>
        <w:jc w:val="both"/>
      </w:pPr>
      <w:r>
        <w:t>13.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сельского поселения в порядке, установленном муниципальными нормативными правовыми актами в соответствии с законом Брянской области.</w:t>
      </w:r>
    </w:p>
    <w:p w:rsidR="00120FA7" w:rsidRDefault="00120FA7" w:rsidP="00120FA7">
      <w:pPr>
        <w:jc w:val="both"/>
        <w:rPr>
          <w:color w:val="FF0000"/>
        </w:rPr>
      </w:pPr>
    </w:p>
    <w:p w:rsidR="00120FA7" w:rsidRDefault="00120FA7" w:rsidP="00120FA7">
      <w:pPr>
        <w:ind w:firstLine="540"/>
      </w:pPr>
      <w:r>
        <w:t>10.</w:t>
      </w:r>
      <w:r w:rsidR="00E53E7D">
        <w:t xml:space="preserve"> </w:t>
      </w:r>
      <w:r>
        <w:t>Дополнить статьей следующего содержания</w:t>
      </w:r>
    </w:p>
    <w:p w:rsidR="00120FA7" w:rsidRDefault="00120FA7" w:rsidP="00120FA7">
      <w:pPr>
        <w:rPr>
          <w:b/>
        </w:rPr>
      </w:pPr>
      <w:r w:rsidRPr="00E53E7D">
        <w:rPr>
          <w:b/>
        </w:rPr>
        <w:t>Статья 41.1. Содержание правил благоустройства  территории сельского поселения</w:t>
      </w:r>
    </w:p>
    <w:p w:rsidR="00E53E7D" w:rsidRPr="00E53E7D" w:rsidRDefault="00E53E7D" w:rsidP="00120FA7">
      <w:pPr>
        <w:rPr>
          <w:b/>
        </w:rPr>
      </w:pPr>
    </w:p>
    <w:p w:rsidR="00120FA7" w:rsidRDefault="00120FA7" w:rsidP="00120FA7">
      <w:pPr>
        <w:shd w:val="clear" w:color="auto" w:fill="FFFFFF"/>
        <w:spacing w:line="290" w:lineRule="atLeast"/>
        <w:jc w:val="both"/>
      </w:pPr>
      <w:r>
        <w:rPr>
          <w:rStyle w:val="blk"/>
        </w:rPr>
        <w:t>1.Правила благоустройства территории сельского поселения утверждаются Советом народных депутатов соответствующего муниципального образования.</w:t>
      </w:r>
    </w:p>
    <w:p w:rsidR="00120FA7" w:rsidRDefault="00120FA7" w:rsidP="00120FA7">
      <w:pPr>
        <w:shd w:val="clear" w:color="auto" w:fill="FFFFFF"/>
        <w:spacing w:line="290" w:lineRule="atLeast"/>
        <w:jc w:val="both"/>
      </w:pPr>
      <w:bookmarkStart w:id="16" w:name="dst795"/>
      <w:bookmarkEnd w:id="16"/>
      <w:r>
        <w:rPr>
          <w:rStyle w:val="blk"/>
        </w:rPr>
        <w:t>2. Правила благоустройства территории сельского поселения могут регулировать вопросы:</w:t>
      </w:r>
    </w:p>
    <w:p w:rsidR="00120FA7" w:rsidRDefault="00120FA7" w:rsidP="00120FA7">
      <w:pPr>
        <w:shd w:val="clear" w:color="auto" w:fill="FFFFFF"/>
        <w:spacing w:line="290" w:lineRule="atLeast"/>
        <w:ind w:firstLine="540"/>
        <w:jc w:val="both"/>
      </w:pPr>
      <w:bookmarkStart w:id="17" w:name="dst796"/>
      <w:bookmarkEnd w:id="17"/>
      <w:r>
        <w:rPr>
          <w:rStyle w:val="blk"/>
        </w:rPr>
        <w:t>1) содержания территорий общего пользования и порядка пользования такими территориями;</w:t>
      </w:r>
    </w:p>
    <w:p w:rsidR="00120FA7" w:rsidRDefault="00120FA7" w:rsidP="00120FA7">
      <w:pPr>
        <w:shd w:val="clear" w:color="auto" w:fill="FFFFFF"/>
        <w:spacing w:line="290" w:lineRule="atLeast"/>
        <w:ind w:firstLine="540"/>
        <w:jc w:val="both"/>
      </w:pPr>
      <w:bookmarkStart w:id="18" w:name="dst797"/>
      <w:bookmarkEnd w:id="18"/>
      <w:r>
        <w:rPr>
          <w:rStyle w:val="blk"/>
        </w:rPr>
        <w:t>2) внешнего вида фасадов и ограждающих конструкций зданий, строений, сооружений;</w:t>
      </w:r>
    </w:p>
    <w:p w:rsidR="00120FA7" w:rsidRDefault="00120FA7" w:rsidP="00120FA7">
      <w:pPr>
        <w:shd w:val="clear" w:color="auto" w:fill="FFFFFF"/>
        <w:spacing w:line="290" w:lineRule="atLeast"/>
        <w:ind w:firstLine="540"/>
        <w:jc w:val="both"/>
      </w:pPr>
      <w:bookmarkStart w:id="19" w:name="dst798"/>
      <w:bookmarkEnd w:id="19"/>
      <w:r>
        <w:rPr>
          <w:rStyle w:val="blk"/>
        </w:rPr>
        <w:t>3) проектирования, размещения, содержания и восстановления элементов благоустройства, в том числе после проведения земляных работ;</w:t>
      </w:r>
    </w:p>
    <w:p w:rsidR="00120FA7" w:rsidRDefault="00120FA7" w:rsidP="00120FA7">
      <w:pPr>
        <w:shd w:val="clear" w:color="auto" w:fill="FFFFFF"/>
        <w:spacing w:line="290" w:lineRule="atLeast"/>
        <w:ind w:firstLine="540"/>
        <w:jc w:val="both"/>
      </w:pPr>
      <w:bookmarkStart w:id="20" w:name="dst799"/>
      <w:bookmarkEnd w:id="20"/>
      <w:r>
        <w:rPr>
          <w:rStyle w:val="blk"/>
        </w:rPr>
        <w:t>4) организации освещения территории сельского поселения, включая архитектурную подсветку зданий, строений, сооружений;</w:t>
      </w:r>
    </w:p>
    <w:p w:rsidR="00120FA7" w:rsidRDefault="00120FA7" w:rsidP="00120FA7">
      <w:pPr>
        <w:shd w:val="clear" w:color="auto" w:fill="FFFFFF"/>
        <w:spacing w:line="290" w:lineRule="atLeast"/>
        <w:ind w:firstLine="540"/>
        <w:jc w:val="both"/>
      </w:pPr>
      <w:bookmarkStart w:id="21" w:name="dst800"/>
      <w:bookmarkEnd w:id="21"/>
      <w:r>
        <w:rPr>
          <w:rStyle w:val="blk"/>
        </w:rPr>
        <w:t>5) организации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20FA7" w:rsidRDefault="00120FA7" w:rsidP="00120FA7">
      <w:pPr>
        <w:shd w:val="clear" w:color="auto" w:fill="FFFFFF"/>
        <w:spacing w:line="290" w:lineRule="atLeast"/>
        <w:ind w:firstLine="540"/>
        <w:jc w:val="both"/>
      </w:pPr>
      <w:bookmarkStart w:id="22" w:name="dst801"/>
      <w:bookmarkEnd w:id="22"/>
      <w:r>
        <w:rPr>
          <w:rStyle w:val="blk"/>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120FA7" w:rsidRDefault="00120FA7" w:rsidP="00120FA7">
      <w:pPr>
        <w:shd w:val="clear" w:color="auto" w:fill="FFFFFF"/>
        <w:spacing w:line="290" w:lineRule="atLeast"/>
        <w:ind w:firstLine="540"/>
        <w:jc w:val="both"/>
      </w:pPr>
      <w:bookmarkStart w:id="23" w:name="dst802"/>
      <w:bookmarkEnd w:id="23"/>
      <w:r>
        <w:rPr>
          <w:rStyle w:val="blk"/>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20FA7" w:rsidRDefault="00120FA7" w:rsidP="00120FA7">
      <w:pPr>
        <w:shd w:val="clear" w:color="auto" w:fill="FFFFFF"/>
        <w:spacing w:line="290" w:lineRule="atLeast"/>
        <w:ind w:firstLine="540"/>
        <w:jc w:val="both"/>
      </w:pPr>
      <w:bookmarkStart w:id="24" w:name="dst803"/>
      <w:bookmarkEnd w:id="24"/>
      <w:r>
        <w:rPr>
          <w:rStyle w:val="blk"/>
        </w:rPr>
        <w:t>8) организации пешеходных коммуникаций, в том числе тротуаров, аллей, дорожек, тропинок;</w:t>
      </w:r>
    </w:p>
    <w:p w:rsidR="00120FA7" w:rsidRDefault="00120FA7" w:rsidP="00120FA7">
      <w:pPr>
        <w:shd w:val="clear" w:color="auto" w:fill="FFFFFF"/>
        <w:spacing w:line="290" w:lineRule="atLeast"/>
        <w:ind w:firstLine="540"/>
        <w:jc w:val="both"/>
      </w:pPr>
      <w:bookmarkStart w:id="25" w:name="dst804"/>
      <w:bookmarkEnd w:id="25"/>
      <w:r>
        <w:rPr>
          <w:rStyle w:val="blk"/>
        </w:rPr>
        <w:t xml:space="preserve">9) обустройства территории сельского поселения в целях обеспечения беспрепятственного передвижения по указанной территории инвалидов и других </w:t>
      </w:r>
      <w:proofErr w:type="spellStart"/>
      <w:r>
        <w:rPr>
          <w:rStyle w:val="blk"/>
        </w:rPr>
        <w:t>маломобильных</w:t>
      </w:r>
      <w:proofErr w:type="spellEnd"/>
      <w:r>
        <w:rPr>
          <w:rStyle w:val="blk"/>
        </w:rPr>
        <w:t xml:space="preserve"> групп населения;</w:t>
      </w:r>
    </w:p>
    <w:p w:rsidR="00120FA7" w:rsidRDefault="00120FA7" w:rsidP="00120FA7">
      <w:pPr>
        <w:shd w:val="clear" w:color="auto" w:fill="FFFFFF"/>
        <w:spacing w:line="290" w:lineRule="atLeast"/>
        <w:ind w:firstLine="540"/>
        <w:jc w:val="both"/>
      </w:pPr>
      <w:bookmarkStart w:id="26" w:name="dst805"/>
      <w:bookmarkEnd w:id="26"/>
      <w:r>
        <w:rPr>
          <w:rStyle w:val="blk"/>
        </w:rPr>
        <w:t>10) уборки территории сельского поселения, в том числе в зимний период;</w:t>
      </w:r>
    </w:p>
    <w:p w:rsidR="00120FA7" w:rsidRDefault="00120FA7" w:rsidP="00120FA7">
      <w:pPr>
        <w:shd w:val="clear" w:color="auto" w:fill="FFFFFF"/>
        <w:spacing w:line="290" w:lineRule="atLeast"/>
        <w:ind w:firstLine="540"/>
        <w:jc w:val="both"/>
      </w:pPr>
      <w:bookmarkStart w:id="27" w:name="dst806"/>
      <w:bookmarkEnd w:id="27"/>
      <w:r>
        <w:rPr>
          <w:rStyle w:val="blk"/>
        </w:rPr>
        <w:t>11) организации стоков ливневых вод;</w:t>
      </w:r>
    </w:p>
    <w:p w:rsidR="00120FA7" w:rsidRDefault="00120FA7" w:rsidP="00120FA7">
      <w:pPr>
        <w:shd w:val="clear" w:color="auto" w:fill="FFFFFF"/>
        <w:spacing w:line="290" w:lineRule="atLeast"/>
        <w:ind w:firstLine="540"/>
        <w:jc w:val="both"/>
      </w:pPr>
      <w:bookmarkStart w:id="28" w:name="dst807"/>
      <w:bookmarkEnd w:id="28"/>
      <w:r>
        <w:rPr>
          <w:rStyle w:val="blk"/>
        </w:rPr>
        <w:t>12) порядка проведения земляных работ;</w:t>
      </w:r>
    </w:p>
    <w:p w:rsidR="00120FA7" w:rsidRDefault="00120FA7" w:rsidP="00120FA7">
      <w:pPr>
        <w:shd w:val="clear" w:color="auto" w:fill="FFFFFF"/>
        <w:spacing w:line="290" w:lineRule="atLeast"/>
        <w:ind w:firstLine="540"/>
        <w:jc w:val="both"/>
      </w:pPr>
      <w:bookmarkStart w:id="29" w:name="dst808"/>
      <w:bookmarkEnd w:id="29"/>
      <w:r>
        <w:rPr>
          <w:rStyle w:val="blk"/>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(вступает в силу с 28.06.2018);</w:t>
      </w:r>
    </w:p>
    <w:p w:rsidR="00E53E7D" w:rsidRDefault="00E53E7D" w:rsidP="00120FA7">
      <w:pPr>
        <w:shd w:val="clear" w:color="auto" w:fill="FFFFFF"/>
        <w:spacing w:line="290" w:lineRule="atLeast"/>
        <w:ind w:firstLine="540"/>
        <w:jc w:val="both"/>
        <w:rPr>
          <w:rStyle w:val="blk"/>
        </w:rPr>
      </w:pPr>
      <w:bookmarkStart w:id="30" w:name="dst809"/>
      <w:bookmarkEnd w:id="30"/>
    </w:p>
    <w:p w:rsidR="00E53E7D" w:rsidRDefault="00E53E7D" w:rsidP="00120FA7">
      <w:pPr>
        <w:shd w:val="clear" w:color="auto" w:fill="FFFFFF"/>
        <w:spacing w:line="290" w:lineRule="atLeast"/>
        <w:ind w:firstLine="540"/>
        <w:jc w:val="both"/>
        <w:rPr>
          <w:rStyle w:val="blk"/>
        </w:rPr>
      </w:pPr>
    </w:p>
    <w:p w:rsidR="00E53E7D" w:rsidRDefault="00E53E7D" w:rsidP="00120FA7">
      <w:pPr>
        <w:shd w:val="clear" w:color="auto" w:fill="FFFFFF"/>
        <w:spacing w:line="290" w:lineRule="atLeast"/>
        <w:ind w:firstLine="540"/>
        <w:jc w:val="both"/>
        <w:rPr>
          <w:rStyle w:val="blk"/>
        </w:rPr>
      </w:pPr>
    </w:p>
    <w:p w:rsidR="00120FA7" w:rsidRDefault="00120FA7" w:rsidP="00120FA7">
      <w:pPr>
        <w:shd w:val="clear" w:color="auto" w:fill="FFFFFF"/>
        <w:spacing w:line="290" w:lineRule="atLeast"/>
        <w:ind w:firstLine="540"/>
        <w:jc w:val="both"/>
      </w:pPr>
      <w:r>
        <w:rPr>
          <w:rStyle w:val="blk"/>
        </w:rPr>
        <w:lastRenderedPageBreak/>
        <w:t xml:space="preserve">14) определения границ прилегающих территорий в соответствии с порядком, установленным законом субъекта Российской Федерации (вступает в силу с 28.06.2018); </w:t>
      </w:r>
    </w:p>
    <w:p w:rsidR="00120FA7" w:rsidRDefault="00120FA7" w:rsidP="00120FA7">
      <w:pPr>
        <w:shd w:val="clear" w:color="auto" w:fill="FFFFFF"/>
        <w:spacing w:line="290" w:lineRule="atLeast"/>
        <w:ind w:firstLine="540"/>
        <w:jc w:val="both"/>
      </w:pPr>
      <w:bookmarkStart w:id="31" w:name="dst810"/>
      <w:bookmarkEnd w:id="31"/>
      <w:r>
        <w:rPr>
          <w:rStyle w:val="blk"/>
        </w:rPr>
        <w:t>15) праздничного оформления территории сельского поселения;</w:t>
      </w:r>
    </w:p>
    <w:p w:rsidR="00120FA7" w:rsidRDefault="00120FA7" w:rsidP="00120FA7">
      <w:pPr>
        <w:shd w:val="clear" w:color="auto" w:fill="FFFFFF"/>
        <w:spacing w:line="290" w:lineRule="atLeast"/>
        <w:ind w:firstLine="540"/>
        <w:jc w:val="both"/>
      </w:pPr>
      <w:bookmarkStart w:id="32" w:name="dst811"/>
      <w:bookmarkEnd w:id="32"/>
      <w:r>
        <w:rPr>
          <w:rStyle w:val="blk"/>
        </w:rPr>
        <w:t>16) порядка участия граждан и организаций в реализации мероприятий по благоустройству территории сельского поселения;</w:t>
      </w:r>
    </w:p>
    <w:p w:rsidR="00120FA7" w:rsidRDefault="00120FA7" w:rsidP="00120FA7">
      <w:pPr>
        <w:shd w:val="clear" w:color="auto" w:fill="FFFFFF"/>
        <w:spacing w:line="290" w:lineRule="atLeast"/>
        <w:ind w:firstLine="540"/>
        <w:jc w:val="both"/>
      </w:pPr>
      <w:bookmarkStart w:id="33" w:name="dst812"/>
      <w:bookmarkEnd w:id="33"/>
      <w:r>
        <w:rPr>
          <w:rStyle w:val="blk"/>
        </w:rPr>
        <w:t xml:space="preserve">17) осуществления </w:t>
      </w:r>
      <w:proofErr w:type="gramStart"/>
      <w:r>
        <w:rPr>
          <w:rStyle w:val="blk"/>
        </w:rPr>
        <w:t>контроля за</w:t>
      </w:r>
      <w:proofErr w:type="gramEnd"/>
      <w:r>
        <w:rPr>
          <w:rStyle w:val="blk"/>
        </w:rPr>
        <w:t xml:space="preserve"> соблюдением правил благоустройства территории сельского поселения.</w:t>
      </w:r>
    </w:p>
    <w:p w:rsidR="00120FA7" w:rsidRDefault="00120FA7" w:rsidP="00120FA7">
      <w:pPr>
        <w:shd w:val="clear" w:color="auto" w:fill="FFFFFF"/>
        <w:spacing w:line="290" w:lineRule="atLeast"/>
        <w:jc w:val="both"/>
      </w:pPr>
      <w:bookmarkStart w:id="34" w:name="dst813"/>
      <w:bookmarkEnd w:id="34"/>
      <w:r>
        <w:rPr>
          <w:rStyle w:val="blk"/>
        </w:rPr>
        <w:t>3. Законом субъекта Российской Федерации могут быть предусмотрены иные вопросы, регулируемые правилами благоустройства территории сельского поселения, исходя из природно-климатических, географических, социально-экономических и иных особенностей отдельных муниципальных образований.</w:t>
      </w:r>
    </w:p>
    <w:p w:rsidR="00120FA7" w:rsidRDefault="00120FA7" w:rsidP="00120FA7">
      <w:pPr>
        <w:pStyle w:val="ConsPlusNormal"/>
        <w:ind w:firstLine="540"/>
        <w:jc w:val="both"/>
        <w:rPr>
          <w:b/>
          <w:color w:val="FF0000"/>
          <w:sz w:val="24"/>
          <w:szCs w:val="24"/>
        </w:rPr>
      </w:pPr>
    </w:p>
    <w:p w:rsidR="00120FA7" w:rsidRDefault="00120FA7" w:rsidP="00120FA7">
      <w:pPr>
        <w:pStyle w:val="ConsPlusNormal"/>
        <w:ind w:firstLine="540"/>
        <w:jc w:val="both"/>
        <w:rPr>
          <w:b/>
          <w:color w:val="FF0000"/>
          <w:sz w:val="24"/>
          <w:szCs w:val="24"/>
        </w:rPr>
      </w:pPr>
    </w:p>
    <w:p w:rsidR="00120FA7" w:rsidRDefault="00120FA7" w:rsidP="00120FA7">
      <w:pPr>
        <w:pStyle w:val="ConsPlusNormal"/>
        <w:ind w:firstLine="540"/>
        <w:jc w:val="both"/>
        <w:rPr>
          <w:b/>
          <w:color w:val="FF0000"/>
          <w:sz w:val="24"/>
          <w:szCs w:val="24"/>
        </w:rPr>
      </w:pPr>
    </w:p>
    <w:p w:rsidR="00120FA7" w:rsidRDefault="00120FA7" w:rsidP="00120FA7">
      <w:pPr>
        <w:pStyle w:val="ConsPlusNormal"/>
        <w:ind w:firstLine="540"/>
        <w:jc w:val="both"/>
        <w:rPr>
          <w:b/>
          <w:color w:val="FF0000"/>
          <w:sz w:val="24"/>
          <w:szCs w:val="24"/>
        </w:rPr>
      </w:pPr>
    </w:p>
    <w:p w:rsidR="00120FA7" w:rsidRDefault="00120FA7" w:rsidP="00120FA7">
      <w:pPr>
        <w:pStyle w:val="ConsPlusNormal"/>
        <w:ind w:firstLine="540"/>
        <w:jc w:val="both"/>
        <w:rPr>
          <w:b/>
          <w:color w:val="FF0000"/>
          <w:sz w:val="24"/>
          <w:szCs w:val="24"/>
        </w:rPr>
      </w:pPr>
    </w:p>
    <w:p w:rsidR="00120FA7" w:rsidRDefault="00120FA7" w:rsidP="00120FA7">
      <w:pPr>
        <w:pStyle w:val="ConsPlusNormal"/>
        <w:ind w:firstLine="540"/>
        <w:jc w:val="both"/>
        <w:rPr>
          <w:b/>
          <w:color w:val="FF0000"/>
          <w:sz w:val="24"/>
          <w:szCs w:val="24"/>
        </w:rPr>
      </w:pPr>
    </w:p>
    <w:p w:rsidR="00120FA7" w:rsidRDefault="00120FA7" w:rsidP="00120FA7">
      <w:pPr>
        <w:pStyle w:val="ConsPlusNormal"/>
        <w:ind w:firstLine="540"/>
        <w:jc w:val="both"/>
        <w:rPr>
          <w:b/>
          <w:color w:val="FF0000"/>
          <w:sz w:val="24"/>
          <w:szCs w:val="24"/>
        </w:rPr>
      </w:pPr>
    </w:p>
    <w:p w:rsidR="00120FA7" w:rsidRDefault="00120FA7" w:rsidP="00120FA7">
      <w:pPr>
        <w:jc w:val="both"/>
        <w:rPr>
          <w:color w:val="FF0000"/>
        </w:rPr>
      </w:pPr>
    </w:p>
    <w:p w:rsidR="00120FA7" w:rsidRDefault="00120FA7" w:rsidP="00120FA7"/>
    <w:p w:rsidR="00120FA7" w:rsidRDefault="00120FA7"/>
    <w:sectPr w:rsidR="00120FA7" w:rsidSect="006B33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214F0"/>
    <w:multiLevelType w:val="hybridMultilevel"/>
    <w:tmpl w:val="F988827C"/>
    <w:lvl w:ilvl="0" w:tplc="4A06443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A0EDF"/>
    <w:rsid w:val="0004160E"/>
    <w:rsid w:val="00120FA7"/>
    <w:rsid w:val="003E00D9"/>
    <w:rsid w:val="005467B5"/>
    <w:rsid w:val="006502B2"/>
    <w:rsid w:val="006800C1"/>
    <w:rsid w:val="006B3386"/>
    <w:rsid w:val="006D41A3"/>
    <w:rsid w:val="00786451"/>
    <w:rsid w:val="00833ADE"/>
    <w:rsid w:val="00962ADF"/>
    <w:rsid w:val="009902A7"/>
    <w:rsid w:val="00B82686"/>
    <w:rsid w:val="00B924EB"/>
    <w:rsid w:val="00BE1FA3"/>
    <w:rsid w:val="00C07ECC"/>
    <w:rsid w:val="00CA0EDF"/>
    <w:rsid w:val="00DC57BC"/>
    <w:rsid w:val="00E53E7D"/>
    <w:rsid w:val="00E8174D"/>
    <w:rsid w:val="00EA6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EDF"/>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9"/>
    <w:semiHidden/>
    <w:unhideWhenUsed/>
    <w:qFormat/>
    <w:rsid w:val="00120FA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67B5"/>
    <w:rPr>
      <w:rFonts w:ascii="Tahoma" w:hAnsi="Tahoma" w:cs="Tahoma"/>
      <w:sz w:val="16"/>
      <w:szCs w:val="16"/>
    </w:rPr>
  </w:style>
  <w:style w:type="character" w:customStyle="1" w:styleId="a4">
    <w:name w:val="Текст выноски Знак"/>
    <w:basedOn w:val="a0"/>
    <w:link w:val="a3"/>
    <w:uiPriority w:val="99"/>
    <w:semiHidden/>
    <w:rsid w:val="005467B5"/>
    <w:rPr>
      <w:rFonts w:ascii="Tahoma" w:eastAsia="Times New Roman" w:hAnsi="Tahoma" w:cs="Tahoma"/>
      <w:sz w:val="16"/>
      <w:szCs w:val="16"/>
      <w:lang w:eastAsia="ru-RU"/>
    </w:rPr>
  </w:style>
  <w:style w:type="character" w:customStyle="1" w:styleId="40">
    <w:name w:val="Заголовок 4 Знак"/>
    <w:basedOn w:val="a0"/>
    <w:link w:val="4"/>
    <w:uiPriority w:val="99"/>
    <w:semiHidden/>
    <w:rsid w:val="00120FA7"/>
    <w:rPr>
      <w:rFonts w:ascii="Times New Roman" w:eastAsia="Times New Roman" w:hAnsi="Times New Roman" w:cs="Times New Roman"/>
      <w:b/>
      <w:bCs/>
      <w:sz w:val="24"/>
      <w:szCs w:val="24"/>
      <w:lang w:eastAsia="ru-RU"/>
    </w:rPr>
  </w:style>
  <w:style w:type="character" w:styleId="a5">
    <w:name w:val="Hyperlink"/>
    <w:basedOn w:val="a0"/>
    <w:uiPriority w:val="99"/>
    <w:semiHidden/>
    <w:unhideWhenUsed/>
    <w:rsid w:val="00120FA7"/>
    <w:rPr>
      <w:rFonts w:ascii="Times New Roman" w:hAnsi="Times New Roman" w:cs="Times New Roman" w:hint="default"/>
      <w:color w:val="0000FF"/>
      <w:u w:val="single"/>
    </w:rPr>
  </w:style>
  <w:style w:type="paragraph" w:styleId="a6">
    <w:name w:val="Normal (Web)"/>
    <w:basedOn w:val="a"/>
    <w:uiPriority w:val="99"/>
    <w:semiHidden/>
    <w:unhideWhenUsed/>
    <w:rsid w:val="00120FA7"/>
    <w:pPr>
      <w:spacing w:before="100" w:beforeAutospacing="1" w:after="100" w:afterAutospacing="1"/>
    </w:pPr>
  </w:style>
  <w:style w:type="paragraph" w:styleId="2">
    <w:name w:val="Body Text 2"/>
    <w:basedOn w:val="a"/>
    <w:link w:val="20"/>
    <w:uiPriority w:val="99"/>
    <w:semiHidden/>
    <w:unhideWhenUsed/>
    <w:rsid w:val="00120FA7"/>
    <w:pPr>
      <w:jc w:val="both"/>
    </w:pPr>
    <w:rPr>
      <w:szCs w:val="20"/>
    </w:rPr>
  </w:style>
  <w:style w:type="character" w:customStyle="1" w:styleId="20">
    <w:name w:val="Основной текст 2 Знак"/>
    <w:basedOn w:val="a0"/>
    <w:link w:val="2"/>
    <w:uiPriority w:val="99"/>
    <w:semiHidden/>
    <w:rsid w:val="00120FA7"/>
    <w:rPr>
      <w:rFonts w:ascii="Times New Roman" w:eastAsia="Times New Roman" w:hAnsi="Times New Roman" w:cs="Times New Roman"/>
      <w:sz w:val="24"/>
      <w:szCs w:val="20"/>
      <w:lang w:eastAsia="ru-RU"/>
    </w:rPr>
  </w:style>
  <w:style w:type="paragraph" w:styleId="a7">
    <w:name w:val="List Paragraph"/>
    <w:basedOn w:val="a"/>
    <w:uiPriority w:val="34"/>
    <w:qFormat/>
    <w:rsid w:val="00120FA7"/>
    <w:pPr>
      <w:ind w:left="720"/>
      <w:contextualSpacing/>
    </w:pPr>
  </w:style>
  <w:style w:type="paragraph" w:customStyle="1" w:styleId="ConsPlusNormal">
    <w:name w:val="ConsPlusNormal"/>
    <w:uiPriority w:val="99"/>
    <w:semiHidden/>
    <w:rsid w:val="00120FA7"/>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blk">
    <w:name w:val="blk"/>
    <w:basedOn w:val="a0"/>
    <w:rsid w:val="00120FA7"/>
  </w:style>
</w:styles>
</file>

<file path=word/webSettings.xml><?xml version="1.0" encoding="utf-8"?>
<w:webSettings xmlns:r="http://schemas.openxmlformats.org/officeDocument/2006/relationships" xmlns:w="http://schemas.openxmlformats.org/wordprocessingml/2006/main">
  <w:divs>
    <w:div w:id="167583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9921/0f163aa904e0d0db5ff6f72881cd6077268a701e/" TargetMode="External"/><Relationship Id="rId13" Type="http://schemas.openxmlformats.org/officeDocument/2006/relationships/hyperlink" Target="http://www.consultant.ru/document/cons_doc_LAW_219266/" TargetMode="External"/><Relationship Id="rId3" Type="http://schemas.openxmlformats.org/officeDocument/2006/relationships/styles" Target="styles.xml"/><Relationship Id="rId7" Type="http://schemas.openxmlformats.org/officeDocument/2006/relationships/hyperlink" Target="http://base.consultant.ru/cons/cgi/online.cgi?req=doc;base=LAW;n=177254;dst=71" TargetMode="External"/><Relationship Id="rId12" Type="http://schemas.openxmlformats.org/officeDocument/2006/relationships/hyperlink" Target="http://www.consultant.ru/document/cons_doc_LAW_296522/fc77c7117187684ab0cb02c7ee53952df0de55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onsultant.ru/document/cons_doc_LAW_287039/" TargetMode="External"/><Relationship Id="rId11" Type="http://schemas.openxmlformats.org/officeDocument/2006/relationships/hyperlink" Target="http://www.consultant.ru/document/cons_doc_LAW_289921/5f6f7721cc98fe40947a5feaeddc79eae8b40591/" TargetMode="External"/><Relationship Id="rId5" Type="http://schemas.openxmlformats.org/officeDocument/2006/relationships/webSettings" Target="webSettings.xml"/><Relationship Id="rId15" Type="http://schemas.openxmlformats.org/officeDocument/2006/relationships/hyperlink" Target="http://www.consultant.ru/document/cons_doc_LAW_210046/" TargetMode="External"/><Relationship Id="rId10" Type="http://schemas.openxmlformats.org/officeDocument/2006/relationships/hyperlink" Target="http://www.consultant.ru/document/cons_doc_LAW_2875/" TargetMode="External"/><Relationship Id="rId4" Type="http://schemas.openxmlformats.org/officeDocument/2006/relationships/settings" Target="settings.xml"/><Relationship Id="rId9" Type="http://schemas.openxmlformats.org/officeDocument/2006/relationships/hyperlink" Target="http://www.consultant.ru/document/cons_doc_LAW_289921/0f163aa904e0d0db5ff6f72881cd6077268a701e/" TargetMode="External"/><Relationship Id="rId14" Type="http://schemas.openxmlformats.org/officeDocument/2006/relationships/hyperlink" Target="http://www.consultant.ru/document/cons_doc_LAW_1883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A6730-0D0B-44CC-A89C-C53DCA5F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6212</Words>
  <Characters>35413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Usser</cp:lastModifiedBy>
  <cp:revision>15</cp:revision>
  <cp:lastPrinted>2018-09-05T08:08:00Z</cp:lastPrinted>
  <dcterms:created xsi:type="dcterms:W3CDTF">2018-08-28T11:55:00Z</dcterms:created>
  <dcterms:modified xsi:type="dcterms:W3CDTF">2018-09-05T08:29:00Z</dcterms:modified>
</cp:coreProperties>
</file>